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B679" w14:textId="77777777" w:rsidR="00346356" w:rsidRDefault="00365563" w:rsidP="00365563">
      <w:pPr>
        <w:jc w:val="center"/>
        <w:rPr>
          <w:b/>
          <w:bCs/>
        </w:rPr>
      </w:pPr>
      <w:r w:rsidRPr="00F120DB">
        <w:rPr>
          <w:b/>
          <w:bCs/>
        </w:rPr>
        <w:t xml:space="preserve">Terms of Reference for </w:t>
      </w:r>
    </w:p>
    <w:p w14:paraId="0010EB60" w14:textId="229AA88A" w:rsidR="00365563" w:rsidRPr="00F120DB" w:rsidRDefault="00346356" w:rsidP="00365563">
      <w:pPr>
        <w:jc w:val="center"/>
        <w:rPr>
          <w:b/>
          <w:bCs/>
        </w:rPr>
      </w:pPr>
      <w:r>
        <w:rPr>
          <w:b/>
          <w:bCs/>
        </w:rPr>
        <w:t>Climate Resilient Energy &amp; Water Sector (</w:t>
      </w:r>
      <w:r w:rsidR="00365563" w:rsidRPr="00F120DB">
        <w:rPr>
          <w:b/>
          <w:bCs/>
        </w:rPr>
        <w:t>CREWS</w:t>
      </w:r>
      <w:r>
        <w:rPr>
          <w:b/>
          <w:bCs/>
        </w:rPr>
        <w:t>)</w:t>
      </w:r>
      <w:r w:rsidR="00365563" w:rsidRPr="00F120DB">
        <w:rPr>
          <w:b/>
          <w:bCs/>
        </w:rPr>
        <w:t xml:space="preserve"> Project</w:t>
      </w:r>
    </w:p>
    <w:p w14:paraId="24227F18" w14:textId="77777777" w:rsidR="00365563" w:rsidRDefault="00365563" w:rsidP="00365563"/>
    <w:p w14:paraId="5A727E8E" w14:textId="77777777" w:rsidR="00365563" w:rsidRPr="009A5BC1" w:rsidRDefault="00365563" w:rsidP="00365563">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eastAsia="System Font"/>
          <w:b/>
          <w:bCs/>
          <w:color w:val="000000"/>
        </w:rPr>
      </w:pPr>
      <w:r w:rsidRPr="009A5BC1">
        <w:rPr>
          <w:rFonts w:eastAsia="System Font"/>
          <w:b/>
          <w:bCs/>
          <w:color w:val="000000"/>
        </w:rPr>
        <w:t>Project Management Unit Coordinator</w:t>
      </w:r>
    </w:p>
    <w:p w14:paraId="756DF5F5"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681B92F"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A</w:t>
      </w:r>
      <w:r w:rsidRPr="00F120DB">
        <w:rPr>
          <w:rFonts w:eastAsia="System Font"/>
          <w:color w:val="000000"/>
        </w:rPr>
        <w:t xml:space="preserve">. </w:t>
      </w:r>
      <w:r>
        <w:rPr>
          <w:rFonts w:eastAsia="System Font"/>
          <w:color w:val="000000"/>
        </w:rPr>
        <w:tab/>
      </w:r>
      <w:r w:rsidRPr="00F120DB">
        <w:rPr>
          <w:rFonts w:eastAsia="System Font"/>
          <w:color w:val="000000"/>
        </w:rPr>
        <w:t>Background</w:t>
      </w:r>
    </w:p>
    <w:p w14:paraId="09A9F940"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8CBB011"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F120DB">
        <w:rPr>
          <w:rFonts w:eastAsia="System Font"/>
          <w:color w:val="000000"/>
        </w:rPr>
        <w:t xml:space="preserve">The </w:t>
      </w:r>
      <w:r>
        <w:rPr>
          <w:rFonts w:eastAsia="System Font"/>
          <w:color w:val="000000"/>
        </w:rPr>
        <w:t>Climate Resilient Energy and water Sector (</w:t>
      </w:r>
      <w:r w:rsidRPr="00F120DB">
        <w:rPr>
          <w:rFonts w:eastAsia="System Font"/>
          <w:color w:val="000000"/>
        </w:rPr>
        <w:t>CREWS</w:t>
      </w:r>
      <w:r>
        <w:rPr>
          <w:rFonts w:eastAsia="System Font"/>
          <w:color w:val="000000"/>
        </w:rPr>
        <w:t>)</w:t>
      </w:r>
      <w:r w:rsidRPr="00F120DB">
        <w:rPr>
          <w:rFonts w:eastAsia="System Font"/>
          <w:color w:val="000000"/>
        </w:rPr>
        <w:t xml:space="preserve"> Project is a sector initiative aimed at enhancing the electric power infrastructure in the FSM, focusing initially on the islands of Fefen, Etten, and Piis Paneu</w:t>
      </w:r>
      <w:r>
        <w:rPr>
          <w:rFonts w:eastAsia="System Font"/>
          <w:color w:val="000000"/>
        </w:rPr>
        <w:t xml:space="preserve"> under Phase1</w:t>
      </w:r>
      <w:r w:rsidRPr="00F120DB">
        <w:rPr>
          <w:rFonts w:eastAsia="System Font"/>
          <w:color w:val="000000"/>
        </w:rPr>
        <w:t xml:space="preserve">. Phase 1 involves co-financing efforts alongside SPC </w:t>
      </w:r>
      <w:r>
        <w:rPr>
          <w:rFonts w:eastAsia="System Font"/>
          <w:color w:val="000000"/>
        </w:rPr>
        <w:t xml:space="preserve">(Pacific Community) </w:t>
      </w:r>
      <w:r w:rsidRPr="00F120DB">
        <w:rPr>
          <w:rFonts w:eastAsia="System Font"/>
          <w:color w:val="000000"/>
        </w:rPr>
        <w:t>and other partners to deliver solar photovoltaic systems, rooftop canopies, energy storage, low voltage grid extensions, and household connections. The Asian Development Bank (ADB) will specifically support grid development in Fefen, integrating mini-grids and offering productive energy solutions for essential services like water and food storage.</w:t>
      </w:r>
    </w:p>
    <w:p w14:paraId="192E4F46"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0A3F4C4"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F120DB">
        <w:rPr>
          <w:rFonts w:eastAsia="System Font"/>
          <w:color w:val="000000"/>
        </w:rPr>
        <w:t>FSM presents a unique challenge with its diverse island geography, each with different degrees of electrification and water access. State-specific electrification strategies are thus necessary, with Chuuk state being a key focus area due to its complex island formations and limited utility services.</w:t>
      </w:r>
    </w:p>
    <w:p w14:paraId="4CF1CFDB"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3BFD76D"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B</w:t>
      </w:r>
      <w:r w:rsidRPr="00F120DB">
        <w:rPr>
          <w:rFonts w:eastAsia="System Font"/>
          <w:color w:val="000000"/>
        </w:rPr>
        <w:t>.</w:t>
      </w:r>
      <w:r>
        <w:rPr>
          <w:rFonts w:eastAsia="System Font"/>
          <w:color w:val="000000"/>
        </w:rPr>
        <w:tab/>
      </w:r>
      <w:r w:rsidRPr="00F120DB">
        <w:rPr>
          <w:rFonts w:eastAsia="System Font"/>
          <w:color w:val="000000"/>
        </w:rPr>
        <w:t>Objectives</w:t>
      </w:r>
    </w:p>
    <w:p w14:paraId="21B86CC2"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B310134"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F120DB">
        <w:rPr>
          <w:rFonts w:eastAsia="System Font"/>
          <w:color w:val="000000"/>
        </w:rPr>
        <w:t>The Project Management Unit (PMU) Coordinator will lead the coordination of PMU activities, ensure timely project execution, and act as a vital link between various stakeholders including the Project Implementation Consultants (PIC), local utilities, and financial partners including ADB.</w:t>
      </w:r>
    </w:p>
    <w:p w14:paraId="6208009B"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80C168B"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C</w:t>
      </w:r>
      <w:r w:rsidRPr="00F120DB">
        <w:rPr>
          <w:rFonts w:eastAsia="System Font"/>
          <w:color w:val="000000"/>
        </w:rPr>
        <w:t>.</w:t>
      </w:r>
      <w:r>
        <w:rPr>
          <w:rFonts w:eastAsia="System Font"/>
          <w:color w:val="000000"/>
        </w:rPr>
        <w:tab/>
      </w:r>
      <w:r w:rsidRPr="00F120DB">
        <w:rPr>
          <w:rFonts w:eastAsia="System Font"/>
          <w:color w:val="000000"/>
        </w:rPr>
        <w:t xml:space="preserve"> Scope of Work</w:t>
      </w:r>
    </w:p>
    <w:p w14:paraId="32C9C357"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0157A937"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F120DB">
        <w:rPr>
          <w:rFonts w:eastAsia="System Font"/>
          <w:color w:val="000000"/>
        </w:rPr>
        <w:t>The PMU Coordinator will:</w:t>
      </w:r>
    </w:p>
    <w:p w14:paraId="1B0356D5"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A26F787"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F120DB">
        <w:rPr>
          <w:rFonts w:eastAsia="System Font"/>
          <w:color w:val="000000"/>
        </w:rPr>
        <w:t xml:space="preserve">1. </w:t>
      </w:r>
      <w:r>
        <w:rPr>
          <w:rFonts w:eastAsia="System Font"/>
          <w:color w:val="000000"/>
        </w:rPr>
        <w:tab/>
      </w:r>
      <w:r w:rsidRPr="00F120DB">
        <w:rPr>
          <w:rFonts w:eastAsia="System Font"/>
          <w:color w:val="000000"/>
        </w:rPr>
        <w:t>Project Coordination and Management</w:t>
      </w:r>
    </w:p>
    <w:p w14:paraId="73F2ECB0" w14:textId="77777777" w:rsidR="00365563" w:rsidRDefault="00365563" w:rsidP="00365563">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F15182">
        <w:rPr>
          <w:rFonts w:eastAsia="System Font"/>
          <w:color w:val="000000"/>
        </w:rPr>
        <w:t xml:space="preserve">Oversee day-to-day PMU activities and maintain efficient communication between the PMU, </w:t>
      </w:r>
      <w:r>
        <w:rPr>
          <w:rFonts w:eastAsia="System Font"/>
          <w:color w:val="000000"/>
        </w:rPr>
        <w:t>Implementing Agency (</w:t>
      </w:r>
      <w:r w:rsidRPr="00F15182">
        <w:rPr>
          <w:rFonts w:eastAsia="System Font"/>
          <w:color w:val="000000"/>
        </w:rPr>
        <w:t>IA</w:t>
      </w:r>
      <w:r>
        <w:rPr>
          <w:rFonts w:eastAsia="System Font"/>
          <w:color w:val="000000"/>
        </w:rPr>
        <w:t>-Department of Resources and Development [DoRD] through the PMU)</w:t>
      </w:r>
      <w:r w:rsidRPr="00F15182">
        <w:rPr>
          <w:rFonts w:eastAsia="System Font"/>
          <w:color w:val="000000"/>
        </w:rPr>
        <w:t xml:space="preserve">, </w:t>
      </w:r>
      <w:r>
        <w:rPr>
          <w:rFonts w:eastAsia="System Font"/>
          <w:color w:val="000000"/>
        </w:rPr>
        <w:t>Executing Agency (EA - Department of Finance and Administration [DoFA])</w:t>
      </w:r>
      <w:r w:rsidRPr="00F15182">
        <w:rPr>
          <w:rFonts w:eastAsia="System Font"/>
          <w:color w:val="000000"/>
        </w:rPr>
        <w:t>, steering groups, and ADB.</w:t>
      </w:r>
    </w:p>
    <w:p w14:paraId="496F2103" w14:textId="77777777" w:rsidR="00365563" w:rsidRPr="00F15182" w:rsidRDefault="00365563" w:rsidP="00365563">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F15182">
        <w:rPr>
          <w:rFonts w:eastAsia="System Font"/>
          <w:color w:val="000000"/>
        </w:rPr>
        <w:t>Ensure timely preparation and submission of periodic reports and documentation required by stakeholders.</w:t>
      </w:r>
    </w:p>
    <w:p w14:paraId="47523A58"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8951C09"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F120DB">
        <w:rPr>
          <w:rFonts w:eastAsia="System Font"/>
          <w:color w:val="000000"/>
        </w:rPr>
        <w:t xml:space="preserve">2. </w:t>
      </w:r>
      <w:r>
        <w:rPr>
          <w:rFonts w:eastAsia="System Font"/>
          <w:color w:val="000000"/>
        </w:rPr>
        <w:tab/>
      </w:r>
      <w:r w:rsidRPr="00F120DB">
        <w:rPr>
          <w:rFonts w:eastAsia="System Font"/>
          <w:color w:val="000000"/>
        </w:rPr>
        <w:t>Technical Support in Design and Implementation</w:t>
      </w:r>
    </w:p>
    <w:p w14:paraId="4B61457C" w14:textId="77777777" w:rsidR="00365563" w:rsidRPr="00F15182" w:rsidRDefault="00365563" w:rsidP="00365563">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F15182">
        <w:rPr>
          <w:rFonts w:eastAsia="System Font"/>
          <w:color w:val="000000"/>
        </w:rPr>
        <w:t>Collaborate with PICs, state utilities, and contractors to verify the technical designs and oversee the implementation phases against approved plans.</w:t>
      </w:r>
    </w:p>
    <w:p w14:paraId="6DB37312" w14:textId="77777777" w:rsidR="00365563" w:rsidRPr="00F15182" w:rsidRDefault="00365563" w:rsidP="00365563">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F15182">
        <w:rPr>
          <w:rFonts w:eastAsia="System Font"/>
          <w:color w:val="000000"/>
        </w:rPr>
        <w:t>Provide support in finalizing bid documents, evaluating bidder responses, and securing necessary clearances from PMU, IA, and EA.</w:t>
      </w:r>
    </w:p>
    <w:p w14:paraId="18526F41"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D82D1E1"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F120DB">
        <w:rPr>
          <w:rFonts w:eastAsia="System Font"/>
          <w:color w:val="000000"/>
        </w:rPr>
        <w:t xml:space="preserve">3. </w:t>
      </w:r>
      <w:r>
        <w:rPr>
          <w:rFonts w:eastAsia="System Font"/>
          <w:color w:val="000000"/>
        </w:rPr>
        <w:tab/>
      </w:r>
      <w:r w:rsidRPr="00F120DB">
        <w:rPr>
          <w:rFonts w:eastAsia="System Font"/>
          <w:color w:val="000000"/>
        </w:rPr>
        <w:t>Construction Supervision</w:t>
      </w:r>
    </w:p>
    <w:p w14:paraId="0EBA603C" w14:textId="77777777" w:rsidR="00365563" w:rsidRPr="0088570E" w:rsidRDefault="00365563" w:rsidP="0036556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88570E">
        <w:rPr>
          <w:rFonts w:eastAsia="System Font"/>
          <w:color w:val="000000"/>
        </w:rPr>
        <w:t>Work with PIC and stay involved during the construction activities to guarantee adherence to specified standards and goals.</w:t>
      </w:r>
    </w:p>
    <w:p w14:paraId="1F0A99D1" w14:textId="77777777" w:rsidR="00365563" w:rsidRDefault="00365563" w:rsidP="0036556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88570E">
        <w:rPr>
          <w:rFonts w:eastAsia="System Font"/>
          <w:color w:val="000000"/>
        </w:rPr>
        <w:lastRenderedPageBreak/>
        <w:t>Aid in the rece</w:t>
      </w:r>
      <w:r>
        <w:rPr>
          <w:rFonts w:eastAsia="System Font"/>
          <w:color w:val="000000"/>
        </w:rPr>
        <w:t>ipt</w:t>
      </w:r>
      <w:r w:rsidRPr="0088570E">
        <w:rPr>
          <w:rFonts w:eastAsia="System Font"/>
          <w:color w:val="000000"/>
        </w:rPr>
        <w:t xml:space="preserve"> and inspection of materials upon delivery to ensure compliance with order specifications and assess any shipping damage.</w:t>
      </w:r>
      <w:r>
        <w:rPr>
          <w:rFonts w:eastAsia="System Font"/>
          <w:color w:val="000000"/>
        </w:rPr>
        <w:t xml:space="preserve"> </w:t>
      </w:r>
    </w:p>
    <w:p w14:paraId="74BBAD5B" w14:textId="77777777" w:rsidR="00365563" w:rsidRPr="0088570E" w:rsidRDefault="00365563" w:rsidP="0036556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Pr>
          <w:rFonts w:eastAsia="System Font"/>
          <w:color w:val="000000"/>
        </w:rPr>
        <w:t xml:space="preserve">Assist contractors in processing of tax waiver from Department of Finance and Administration and Bureau of Customs. </w:t>
      </w:r>
    </w:p>
    <w:p w14:paraId="5EF6725E"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2F8E7929"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F120DB">
        <w:rPr>
          <w:rFonts w:eastAsia="System Font"/>
          <w:color w:val="000000"/>
        </w:rPr>
        <w:t xml:space="preserve">4. </w:t>
      </w:r>
      <w:r>
        <w:rPr>
          <w:rFonts w:eastAsia="System Font"/>
          <w:color w:val="000000"/>
        </w:rPr>
        <w:tab/>
      </w:r>
      <w:r w:rsidRPr="00F120DB">
        <w:rPr>
          <w:rFonts w:eastAsia="System Font"/>
          <w:color w:val="000000"/>
        </w:rPr>
        <w:t>Testing and Commissioning</w:t>
      </w:r>
    </w:p>
    <w:p w14:paraId="07CADAC9" w14:textId="77777777" w:rsidR="00365563" w:rsidRPr="0088570E" w:rsidRDefault="00365563" w:rsidP="00365563">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88570E">
        <w:rPr>
          <w:rFonts w:eastAsia="System Font"/>
          <w:color w:val="000000"/>
        </w:rPr>
        <w:t>Assist in planning and overseeing system commissioning, testing, and operational acceptance, liaising closely with contractors to resolve any emerging issues.</w:t>
      </w:r>
    </w:p>
    <w:p w14:paraId="0C38100A"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DCBF9E4"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F120DB">
        <w:rPr>
          <w:rFonts w:eastAsia="System Font"/>
          <w:color w:val="000000"/>
        </w:rPr>
        <w:t xml:space="preserve">5. </w:t>
      </w:r>
      <w:r>
        <w:rPr>
          <w:rFonts w:eastAsia="System Font"/>
          <w:color w:val="000000"/>
        </w:rPr>
        <w:tab/>
      </w:r>
      <w:r w:rsidRPr="00F120DB">
        <w:rPr>
          <w:rFonts w:eastAsia="System Font"/>
          <w:color w:val="000000"/>
        </w:rPr>
        <w:t>Documentation and Compliance</w:t>
      </w:r>
    </w:p>
    <w:p w14:paraId="753E8ABF" w14:textId="77777777" w:rsidR="00365563" w:rsidRDefault="00365563" w:rsidP="00365563">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88570E">
        <w:rPr>
          <w:rFonts w:eastAsia="System Font"/>
          <w:color w:val="000000"/>
        </w:rPr>
        <w:t xml:space="preserve">Organize and update “as-built” drawings, operation and maintenance manuals, and other key documentation as </w:t>
      </w:r>
      <w:r>
        <w:rPr>
          <w:rFonts w:eastAsia="System Font"/>
          <w:color w:val="000000"/>
        </w:rPr>
        <w:t xml:space="preserve">the </w:t>
      </w:r>
      <w:r w:rsidRPr="0088570E">
        <w:rPr>
          <w:rFonts w:eastAsia="System Font"/>
          <w:color w:val="000000"/>
        </w:rPr>
        <w:t>project progress</w:t>
      </w:r>
      <w:r>
        <w:rPr>
          <w:rFonts w:eastAsia="System Font"/>
          <w:color w:val="000000"/>
        </w:rPr>
        <w:t>es in each of the outer islands</w:t>
      </w:r>
      <w:r w:rsidRPr="0088570E">
        <w:rPr>
          <w:rFonts w:eastAsia="System Font"/>
          <w:color w:val="000000"/>
        </w:rPr>
        <w:t>.</w:t>
      </w:r>
    </w:p>
    <w:p w14:paraId="7B5DC94E" w14:textId="77777777" w:rsidR="00365563" w:rsidRDefault="00365563" w:rsidP="00365563">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Pr>
          <w:rFonts w:eastAsia="System Font"/>
          <w:color w:val="000000"/>
        </w:rPr>
        <w:t xml:space="preserve">Ensure safeguard documents are kept updated following ADB safeguard missions. </w:t>
      </w:r>
    </w:p>
    <w:p w14:paraId="5800A25B" w14:textId="77777777" w:rsidR="00365563" w:rsidRPr="0088570E" w:rsidRDefault="00365563" w:rsidP="00365563">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Pr>
          <w:rFonts w:eastAsia="System Font"/>
          <w:color w:val="000000"/>
        </w:rPr>
        <w:t xml:space="preserve">Compile all ADB Missions Review Reports for CREWS Project Manager and help draft responses to queries raised from ADB, IAs and SPC. </w:t>
      </w:r>
    </w:p>
    <w:p w14:paraId="2B6161FD"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1F8F416"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F120DB">
        <w:rPr>
          <w:rFonts w:eastAsia="System Font"/>
          <w:color w:val="000000"/>
        </w:rPr>
        <w:t xml:space="preserve">6. </w:t>
      </w:r>
      <w:r>
        <w:rPr>
          <w:rFonts w:eastAsia="System Font"/>
          <w:color w:val="000000"/>
        </w:rPr>
        <w:tab/>
      </w:r>
      <w:r w:rsidRPr="00F120DB">
        <w:rPr>
          <w:rFonts w:eastAsia="System Font"/>
          <w:color w:val="000000"/>
        </w:rPr>
        <w:t>Training and Capacity Building</w:t>
      </w:r>
    </w:p>
    <w:p w14:paraId="0AA7FC1B" w14:textId="53E2B08E" w:rsidR="00365563" w:rsidRPr="00346356" w:rsidRDefault="00365563" w:rsidP="00365563">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88570E">
        <w:rPr>
          <w:rFonts w:eastAsia="System Font"/>
          <w:color w:val="000000"/>
        </w:rPr>
        <w:t>Conduct training sessions and establish capacity-building initiatives aimed at elevating local utility staff skills in managing, maintaining, and operating newly established or upgraded systems.</w:t>
      </w:r>
    </w:p>
    <w:p w14:paraId="697F4D15"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D</w:t>
      </w:r>
      <w:r w:rsidRPr="00F120DB">
        <w:rPr>
          <w:rFonts w:eastAsia="System Font"/>
          <w:color w:val="000000"/>
        </w:rPr>
        <w:t>.</w:t>
      </w:r>
      <w:r>
        <w:rPr>
          <w:rFonts w:eastAsia="System Font"/>
          <w:color w:val="000000"/>
        </w:rPr>
        <w:tab/>
      </w:r>
      <w:r w:rsidRPr="00F120DB">
        <w:rPr>
          <w:rFonts w:eastAsia="System Font"/>
          <w:color w:val="000000"/>
        </w:rPr>
        <w:t xml:space="preserve"> Qualifications and Experience</w:t>
      </w:r>
    </w:p>
    <w:p w14:paraId="53BCFE16"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46C7B92" w14:textId="77777777" w:rsidR="00365563" w:rsidRDefault="00365563" w:rsidP="00365563">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sidRPr="0088570E">
        <w:rPr>
          <w:rFonts w:eastAsia="System Font"/>
          <w:color w:val="000000"/>
        </w:rPr>
        <w:t>A graduate degree in electrical engineering or a related field.</w:t>
      </w:r>
    </w:p>
    <w:p w14:paraId="20CD40E5" w14:textId="77777777" w:rsidR="00365563" w:rsidRDefault="00365563" w:rsidP="00365563">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sidRPr="0088570E">
        <w:rPr>
          <w:rFonts w:eastAsia="System Font"/>
          <w:color w:val="000000"/>
        </w:rPr>
        <w:t>At least 10 years of experience in the renewable energy sector, with specific expertise in grid management and diesel generation.</w:t>
      </w:r>
    </w:p>
    <w:p w14:paraId="01B28958" w14:textId="6C9313EB" w:rsidR="00365563" w:rsidRPr="00346356" w:rsidRDefault="00365563" w:rsidP="00365563">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sidRPr="0088570E">
        <w:rPr>
          <w:rFonts w:eastAsia="System Font"/>
          <w:color w:val="000000"/>
        </w:rPr>
        <w:t>Proficiency in English is essential.</w:t>
      </w:r>
    </w:p>
    <w:p w14:paraId="394BB63B"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E</w:t>
      </w:r>
      <w:r w:rsidRPr="00F120DB">
        <w:rPr>
          <w:rFonts w:eastAsia="System Font"/>
          <w:color w:val="000000"/>
        </w:rPr>
        <w:t>.</w:t>
      </w:r>
      <w:r>
        <w:rPr>
          <w:rFonts w:eastAsia="System Font"/>
          <w:color w:val="000000"/>
        </w:rPr>
        <w:tab/>
      </w:r>
      <w:r w:rsidRPr="00F120DB">
        <w:rPr>
          <w:rFonts w:eastAsia="System Font"/>
          <w:color w:val="000000"/>
        </w:rPr>
        <w:t>Reporting and Deliverables</w:t>
      </w:r>
    </w:p>
    <w:p w14:paraId="289AD74B"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57422B44" w14:textId="77777777" w:rsidR="00365563" w:rsidRDefault="00365563" w:rsidP="0036556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Pr>
          <w:rFonts w:eastAsia="System Font"/>
          <w:color w:val="000000"/>
        </w:rPr>
        <w:t xml:space="preserve">Prepare an </w:t>
      </w:r>
      <w:r w:rsidRPr="002A337B">
        <w:rPr>
          <w:rFonts w:eastAsia="System Font"/>
          <w:color w:val="000000"/>
        </w:rPr>
        <w:t>Inception Report detailing project understanding and approach within the first month.</w:t>
      </w:r>
    </w:p>
    <w:p w14:paraId="2082B36F" w14:textId="77777777" w:rsidR="00365563" w:rsidRDefault="00365563" w:rsidP="0036556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Pr>
          <w:rFonts w:eastAsia="System Font"/>
          <w:color w:val="000000"/>
        </w:rPr>
        <w:t xml:space="preserve">Prepare </w:t>
      </w:r>
      <w:r w:rsidRPr="002A337B">
        <w:rPr>
          <w:rFonts w:eastAsia="System Font"/>
          <w:color w:val="000000"/>
        </w:rPr>
        <w:t>Quarterly progress reports highlighting activities, challenges, and mitigations</w:t>
      </w:r>
      <w:r>
        <w:rPr>
          <w:rFonts w:eastAsia="System Font"/>
          <w:color w:val="000000"/>
        </w:rPr>
        <w:t xml:space="preserve"> actions taken by the PMU</w:t>
      </w:r>
      <w:r w:rsidRPr="002A337B">
        <w:rPr>
          <w:rFonts w:eastAsia="System Font"/>
          <w:color w:val="000000"/>
        </w:rPr>
        <w:t>.</w:t>
      </w:r>
    </w:p>
    <w:p w14:paraId="659AE393" w14:textId="54F8C533" w:rsidR="00365563" w:rsidRPr="00346356" w:rsidRDefault="00365563" w:rsidP="0036556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77" w:hanging="357"/>
        <w:contextualSpacing w:val="0"/>
        <w:jc w:val="both"/>
        <w:rPr>
          <w:rFonts w:eastAsia="System Font"/>
          <w:color w:val="000000"/>
        </w:rPr>
      </w:pPr>
      <w:r>
        <w:rPr>
          <w:rFonts w:eastAsia="System Font"/>
          <w:color w:val="000000"/>
        </w:rPr>
        <w:t>Prepare a draft c</w:t>
      </w:r>
      <w:r w:rsidRPr="002A337B">
        <w:rPr>
          <w:rFonts w:eastAsia="System Font"/>
          <w:color w:val="000000"/>
        </w:rPr>
        <w:t>ompletion report summarizing achievements, lessons learned, and recommendations for future phases</w:t>
      </w:r>
      <w:r>
        <w:rPr>
          <w:rFonts w:eastAsia="System Font"/>
          <w:color w:val="000000"/>
        </w:rPr>
        <w:t xml:space="preserve"> for ADB and DoRD’s review</w:t>
      </w:r>
      <w:r w:rsidRPr="002A337B">
        <w:rPr>
          <w:rFonts w:eastAsia="System Font"/>
          <w:color w:val="000000"/>
        </w:rPr>
        <w:t>.</w:t>
      </w:r>
    </w:p>
    <w:p w14:paraId="02197E16"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F</w:t>
      </w:r>
      <w:r w:rsidRPr="00F120DB">
        <w:rPr>
          <w:rFonts w:eastAsia="System Font"/>
          <w:color w:val="000000"/>
        </w:rPr>
        <w:t>.</w:t>
      </w:r>
      <w:r>
        <w:rPr>
          <w:rFonts w:eastAsia="System Font"/>
          <w:color w:val="000000"/>
        </w:rPr>
        <w:tab/>
      </w:r>
      <w:r w:rsidRPr="00F120DB">
        <w:rPr>
          <w:rFonts w:eastAsia="System Font"/>
          <w:color w:val="000000"/>
        </w:rPr>
        <w:t>Duration and Location</w:t>
      </w:r>
    </w:p>
    <w:p w14:paraId="2706B2E3"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7097E57"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F120DB">
        <w:rPr>
          <w:rFonts w:eastAsia="System Font"/>
          <w:color w:val="000000"/>
        </w:rPr>
        <w:t xml:space="preserve">This role is a 30-person-month engagement primarily based in </w:t>
      </w:r>
      <w:r>
        <w:rPr>
          <w:rFonts w:eastAsia="System Font"/>
          <w:color w:val="000000"/>
        </w:rPr>
        <w:t>Department of Resources and Development (DoRD) in Pohnpei,</w:t>
      </w:r>
      <w:r w:rsidRPr="00F120DB">
        <w:rPr>
          <w:rFonts w:eastAsia="System Font"/>
          <w:color w:val="000000"/>
        </w:rPr>
        <w:t xml:space="preserve"> FSM, with expected travel to project sites particularly in Chuuk State</w:t>
      </w:r>
      <w:r>
        <w:rPr>
          <w:rFonts w:eastAsia="System Font"/>
          <w:color w:val="000000"/>
        </w:rPr>
        <w:t xml:space="preserve"> initially and later in the outer islands of Pohnpei and Yap</w:t>
      </w:r>
      <w:r w:rsidRPr="00F120DB">
        <w:rPr>
          <w:rFonts w:eastAsia="System Font"/>
          <w:color w:val="000000"/>
        </w:rPr>
        <w:t>.</w:t>
      </w:r>
    </w:p>
    <w:p w14:paraId="5240B236"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17019CF5"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G</w:t>
      </w:r>
      <w:r w:rsidRPr="00F120DB">
        <w:rPr>
          <w:rFonts w:eastAsia="System Font"/>
          <w:color w:val="000000"/>
        </w:rPr>
        <w:t xml:space="preserve">. </w:t>
      </w:r>
      <w:r>
        <w:rPr>
          <w:rFonts w:eastAsia="System Font"/>
          <w:color w:val="000000"/>
        </w:rPr>
        <w:tab/>
      </w:r>
      <w:r w:rsidRPr="00F120DB">
        <w:rPr>
          <w:rFonts w:eastAsia="System Font"/>
          <w:color w:val="000000"/>
        </w:rPr>
        <w:t>Application Submission</w:t>
      </w:r>
    </w:p>
    <w:p w14:paraId="33EF2697" w14:textId="77777777" w:rsidR="00365563" w:rsidRPr="00F120DB" w:rsidRDefault="00365563" w:rsidP="00365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78A8428C" w14:textId="616FFF2D" w:rsidR="00365563" w:rsidRDefault="00365563" w:rsidP="00365563">
      <w:pPr>
        <w:jc w:val="both"/>
        <w:rPr>
          <w:rFonts w:eastAsia="System Font"/>
          <w:color w:val="000000"/>
        </w:rPr>
      </w:pPr>
      <w:r w:rsidRPr="00F120DB">
        <w:rPr>
          <w:rFonts w:eastAsia="System Font"/>
          <w:color w:val="000000"/>
        </w:rPr>
        <w:t>Interested candidates should submit their CV, cover lettr, and references demonstrating relevant experience and qualifications</w:t>
      </w:r>
      <w:r>
        <w:rPr>
          <w:rFonts w:eastAsia="System Font"/>
          <w:color w:val="000000"/>
        </w:rPr>
        <w:t xml:space="preserve"> addressed to Acting Assistant Secretary Leola Primo, Energy &amp; Water Division, Development of Resources and Development (DoRD), Palikir, FSM</w:t>
      </w:r>
      <w:r w:rsidRPr="00F120DB">
        <w:rPr>
          <w:rFonts w:eastAsia="System Font"/>
          <w:color w:val="000000"/>
        </w:rPr>
        <w:t>.</w:t>
      </w:r>
      <w:r>
        <w:rPr>
          <w:rFonts w:eastAsia="System Font"/>
          <w:color w:val="000000"/>
        </w:rPr>
        <w:t xml:space="preserve"> Email: </w:t>
      </w:r>
      <w:hyperlink r:id="rId7" w:history="1">
        <w:r w:rsidRPr="00BF7BA8">
          <w:rPr>
            <w:rStyle w:val="Hyperlink"/>
            <w:rFonts w:eastAsia="System Font"/>
          </w:rPr>
          <w:t>crews@gov.fm</w:t>
        </w:r>
      </w:hyperlink>
      <w:r>
        <w:rPr>
          <w:rFonts w:eastAsia="System Font"/>
          <w:color w:val="000000"/>
        </w:rPr>
        <w:t xml:space="preserve"> and to the Asian Development Bank (ADB), Energy Sector Office, Jeffrey Alm</w:t>
      </w:r>
      <w:r w:rsidR="00346356">
        <w:rPr>
          <w:rFonts w:eastAsia="System Font"/>
          <w:color w:val="000000"/>
        </w:rPr>
        <w:t xml:space="preserve">, </w:t>
      </w:r>
      <w:r>
        <w:rPr>
          <w:rFonts w:eastAsia="System Font"/>
          <w:color w:val="000000"/>
        </w:rPr>
        <w:t xml:space="preserve">er at </w:t>
      </w:r>
      <w:hyperlink r:id="rId8" w:history="1">
        <w:r w:rsidRPr="00BF7BA8">
          <w:rPr>
            <w:rStyle w:val="Hyperlink"/>
            <w:rFonts w:eastAsia="System Font"/>
          </w:rPr>
          <w:t>jalmera@adb.org</w:t>
        </w:r>
      </w:hyperlink>
      <w:r>
        <w:rPr>
          <w:rFonts w:eastAsia="System Font"/>
          <w:color w:val="000000"/>
        </w:rPr>
        <w:t>.</w:t>
      </w:r>
    </w:p>
    <w:p w14:paraId="1340EEF6" w14:textId="22211C52" w:rsidR="008F226B" w:rsidRPr="006C4D3C" w:rsidRDefault="00346356" w:rsidP="00346356">
      <w:pPr>
        <w:tabs>
          <w:tab w:val="left" w:pos="3804"/>
        </w:tabs>
      </w:pPr>
      <w:r>
        <w:t>Open until August 18, 2025</w:t>
      </w:r>
    </w:p>
    <w:sectPr w:rsidR="008F226B" w:rsidRPr="006C4D3C" w:rsidSect="00365563">
      <w:headerReference w:type="default" r:id="rId9"/>
      <w:headerReference w:type="first" r:id="rId10"/>
      <w:pgSz w:w="12240" w:h="15840"/>
      <w:pgMar w:top="720" w:right="245" w:bottom="0" w:left="11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5656" w14:textId="77777777" w:rsidR="006A3429" w:rsidRDefault="006A3429">
      <w:r>
        <w:separator/>
      </w:r>
    </w:p>
  </w:endnote>
  <w:endnote w:type="continuationSeparator" w:id="0">
    <w:p w14:paraId="47F02018" w14:textId="77777777" w:rsidR="006A3429" w:rsidRDefault="006A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stem Font">
    <w:altName w:val="PMingLiU"/>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0BA6" w14:textId="77777777" w:rsidR="006A3429" w:rsidRDefault="006A3429">
      <w:r>
        <w:separator/>
      </w:r>
    </w:p>
  </w:footnote>
  <w:footnote w:type="continuationSeparator" w:id="0">
    <w:p w14:paraId="30F52D88" w14:textId="77777777" w:rsidR="006A3429" w:rsidRDefault="006A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31A" w14:textId="65516467" w:rsidR="008F226B" w:rsidRDefault="008F226B">
    <w:pPr>
      <w:pStyle w:val="Header"/>
    </w:pPr>
  </w:p>
  <w:p w14:paraId="600FC76F" w14:textId="77777777" w:rsidR="008F226B" w:rsidRDefault="008F2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195" w14:textId="77777777" w:rsidR="00365563" w:rsidRPr="008F226B" w:rsidRDefault="00365563" w:rsidP="00365563">
    <w:pPr>
      <w:jc w:val="center"/>
      <w:rPr>
        <w:rFonts w:ascii="Times New Roman" w:hAnsi="Times New Roman" w:cs="Times New Roman"/>
        <w:b/>
        <w:color w:val="00006D"/>
        <w:sz w:val="24"/>
        <w:szCs w:val="24"/>
      </w:rPr>
    </w:pPr>
    <w:r w:rsidRPr="008F226B">
      <w:rPr>
        <w:rFonts w:ascii="Times New Roman" w:hAnsi="Times New Roman" w:cs="Times New Roman"/>
        <w:noProof/>
        <w:sz w:val="24"/>
        <w:szCs w:val="24"/>
      </w:rPr>
      <w:drawing>
        <wp:anchor distT="0" distB="0" distL="114300" distR="114300" simplePos="0" relativeHeight="251659264" behindDoc="0" locked="0" layoutInCell="1" allowOverlap="1" wp14:anchorId="49D7487B" wp14:editId="63047EAF">
          <wp:simplePos x="0" y="0"/>
          <wp:positionH relativeFrom="margin">
            <wp:posOffset>-148590</wp:posOffset>
          </wp:positionH>
          <wp:positionV relativeFrom="paragraph">
            <wp:posOffset>0</wp:posOffset>
          </wp:positionV>
          <wp:extent cx="1085850" cy="994672"/>
          <wp:effectExtent l="0" t="0" r="0" b="0"/>
          <wp:wrapNone/>
          <wp:docPr id="1909231163" name="Picture 158" descr="gseal.jpg">
            <a:extLst xmlns:a="http://schemas.openxmlformats.org/drawingml/2006/main">
              <a:ext uri="{FF2B5EF4-FFF2-40B4-BE49-F238E27FC236}">
                <a16:creationId xmlns:a16="http://schemas.microsoft.com/office/drawing/2014/main" id="{00000000-0008-0000-0100-00004019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 name="Picture 158" descr="gseal.jpg">
                    <a:extLst>
                      <a:ext uri="{FF2B5EF4-FFF2-40B4-BE49-F238E27FC236}">
                        <a16:creationId xmlns:a16="http://schemas.microsoft.com/office/drawing/2014/main" id="{00000000-0008-0000-0100-00004019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4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226B">
      <w:rPr>
        <w:rFonts w:ascii="Times New Roman" w:hAnsi="Times New Roman" w:cs="Times New Roman"/>
        <w:b/>
        <w:color w:val="00006D"/>
        <w:sz w:val="24"/>
        <w:szCs w:val="24"/>
      </w:rPr>
      <w:t>DEPARTMENT OF RESOURCES &amp; DEVELOPMENT</w:t>
    </w:r>
    <w:r w:rsidRPr="008F226B">
      <w:rPr>
        <w:rFonts w:ascii="Times New Roman" w:hAnsi="Times New Roman" w:cs="Times New Roman"/>
        <w:b/>
        <w:color w:val="00006D"/>
        <w:sz w:val="24"/>
        <w:szCs w:val="24"/>
      </w:rPr>
      <w:br/>
      <w:t>Federated States of Micronesia</w:t>
    </w:r>
    <w:r w:rsidRPr="008F226B">
      <w:rPr>
        <w:rFonts w:ascii="Times New Roman" w:hAnsi="Times New Roman" w:cs="Times New Roman"/>
        <w:b/>
        <w:color w:val="00006D"/>
        <w:sz w:val="24"/>
        <w:szCs w:val="24"/>
      </w:rPr>
      <w:br/>
      <w:t>P.O. Box PS-12</w:t>
    </w:r>
    <w:r w:rsidRPr="008F226B">
      <w:rPr>
        <w:rFonts w:ascii="Times New Roman" w:hAnsi="Times New Roman" w:cs="Times New Roman"/>
        <w:b/>
        <w:color w:val="00006D"/>
        <w:sz w:val="24"/>
        <w:szCs w:val="24"/>
      </w:rPr>
      <w:br/>
      <w:t>Palikir, Pohnpei FM 96941</w:t>
    </w:r>
    <w:r w:rsidRPr="008F226B">
      <w:rPr>
        <w:rFonts w:ascii="Times New Roman" w:hAnsi="Times New Roman" w:cs="Times New Roman"/>
        <w:b/>
        <w:color w:val="00006D"/>
        <w:sz w:val="24"/>
        <w:szCs w:val="24"/>
      </w:rPr>
      <w:br/>
      <w:t>Phone: (691) 320-2646/5133/2620</w:t>
    </w:r>
    <w:r w:rsidRPr="008F226B">
      <w:rPr>
        <w:rFonts w:ascii="Times New Roman" w:hAnsi="Times New Roman" w:cs="Times New Roman"/>
        <w:b/>
        <w:color w:val="00006D"/>
        <w:sz w:val="24"/>
        <w:szCs w:val="24"/>
      </w:rPr>
      <w:br/>
      <w:t>E-mail</w:t>
    </w:r>
    <w:r w:rsidRPr="008F226B">
      <w:rPr>
        <w:rFonts w:ascii="Times New Roman" w:hAnsi="Times New Roman" w:cs="Times New Roman"/>
        <w:b/>
        <w:color w:val="0000FF"/>
        <w:sz w:val="24"/>
        <w:szCs w:val="24"/>
      </w:rPr>
      <w:t>: fsmrd@rd.gov.fm</w:t>
    </w:r>
  </w:p>
  <w:p w14:paraId="2AC1A725"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Office of the</w:t>
    </w:r>
  </w:p>
  <w:p w14:paraId="6235ED23"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 xml:space="preserve">  Secretary</w:t>
    </w:r>
  </w:p>
  <w:p w14:paraId="36C207E6" w14:textId="77777777" w:rsidR="00365563" w:rsidRDefault="0036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119"/>
    <w:multiLevelType w:val="hybridMultilevel"/>
    <w:tmpl w:val="B84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F49A5"/>
    <w:multiLevelType w:val="hybridMultilevel"/>
    <w:tmpl w:val="6D68CDBA"/>
    <w:lvl w:ilvl="0" w:tplc="026A033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15:restartNumberingAfterBreak="0">
    <w:nsid w:val="32186D7B"/>
    <w:multiLevelType w:val="hybridMultilevel"/>
    <w:tmpl w:val="F1087B84"/>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38637EAE"/>
    <w:multiLevelType w:val="hybridMultilevel"/>
    <w:tmpl w:val="71C614CA"/>
    <w:lvl w:ilvl="0" w:tplc="0409001B">
      <w:start w:val="1"/>
      <w:numFmt w:val="lowerRoman"/>
      <w:lvlText w:val="%1."/>
      <w:lvlJc w:val="right"/>
      <w:pPr>
        <w:ind w:left="1080" w:hanging="360"/>
      </w:pPr>
    </w:lvl>
    <w:lvl w:ilvl="1" w:tplc="CED69CF6">
      <w:numFmt w:val="bullet"/>
      <w:lvlText w:val="-"/>
      <w:lvlJc w:val="left"/>
      <w:pPr>
        <w:ind w:left="1800" w:hanging="360"/>
      </w:pPr>
      <w:rPr>
        <w:rFonts w:ascii="Calibri" w:eastAsia="System Font"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9342B"/>
    <w:multiLevelType w:val="hybridMultilevel"/>
    <w:tmpl w:val="03B8FF16"/>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559324F9"/>
    <w:multiLevelType w:val="hybridMultilevel"/>
    <w:tmpl w:val="2BCA6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A7793"/>
    <w:multiLevelType w:val="hybridMultilevel"/>
    <w:tmpl w:val="2E18A3BC"/>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6C914FDC"/>
    <w:multiLevelType w:val="hybridMultilevel"/>
    <w:tmpl w:val="4C3AD9BA"/>
    <w:lvl w:ilvl="0" w:tplc="C386996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6DCE50B4"/>
    <w:multiLevelType w:val="hybridMultilevel"/>
    <w:tmpl w:val="1F566F24"/>
    <w:lvl w:ilvl="0" w:tplc="04090019">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9" w15:restartNumberingAfterBreak="0">
    <w:nsid w:val="78D84496"/>
    <w:multiLevelType w:val="hybridMultilevel"/>
    <w:tmpl w:val="BFC0D74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4348E3"/>
    <w:multiLevelType w:val="hybridMultilevel"/>
    <w:tmpl w:val="F7C6051C"/>
    <w:lvl w:ilvl="0" w:tplc="C0AAE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001613">
    <w:abstractNumId w:val="0"/>
  </w:num>
  <w:num w:numId="2" w16cid:durableId="885143627">
    <w:abstractNumId w:val="9"/>
  </w:num>
  <w:num w:numId="3" w16cid:durableId="1135684345">
    <w:abstractNumId w:val="6"/>
  </w:num>
  <w:num w:numId="4" w16cid:durableId="2060548910">
    <w:abstractNumId w:val="8"/>
  </w:num>
  <w:num w:numId="5" w16cid:durableId="2017880168">
    <w:abstractNumId w:val="4"/>
  </w:num>
  <w:num w:numId="6" w16cid:durableId="1957104287">
    <w:abstractNumId w:val="2"/>
  </w:num>
  <w:num w:numId="7" w16cid:durableId="566457484">
    <w:abstractNumId w:val="7"/>
  </w:num>
  <w:num w:numId="8" w16cid:durableId="145366741">
    <w:abstractNumId w:val="1"/>
  </w:num>
  <w:num w:numId="9" w16cid:durableId="947398075">
    <w:abstractNumId w:val="3"/>
  </w:num>
  <w:num w:numId="10" w16cid:durableId="1396050345">
    <w:abstractNumId w:val="5"/>
  </w:num>
  <w:num w:numId="11" w16cid:durableId="1447775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38"/>
    <w:rsid w:val="00072A45"/>
    <w:rsid w:val="00093F15"/>
    <w:rsid w:val="000D33D9"/>
    <w:rsid w:val="00112133"/>
    <w:rsid w:val="00177E6A"/>
    <w:rsid w:val="001D783B"/>
    <w:rsid w:val="00206E07"/>
    <w:rsid w:val="00271F03"/>
    <w:rsid w:val="002F721E"/>
    <w:rsid w:val="003021A3"/>
    <w:rsid w:val="00346356"/>
    <w:rsid w:val="00365563"/>
    <w:rsid w:val="00415BC9"/>
    <w:rsid w:val="004A045C"/>
    <w:rsid w:val="004B0718"/>
    <w:rsid w:val="004C406F"/>
    <w:rsid w:val="00583FB1"/>
    <w:rsid w:val="006A3429"/>
    <w:rsid w:val="006C4D3C"/>
    <w:rsid w:val="006E04C2"/>
    <w:rsid w:val="007047BA"/>
    <w:rsid w:val="00777B69"/>
    <w:rsid w:val="007A0B24"/>
    <w:rsid w:val="00855179"/>
    <w:rsid w:val="008F226B"/>
    <w:rsid w:val="00962D11"/>
    <w:rsid w:val="009A50A2"/>
    <w:rsid w:val="00A30846"/>
    <w:rsid w:val="00A312B4"/>
    <w:rsid w:val="00A54B79"/>
    <w:rsid w:val="00AD0C58"/>
    <w:rsid w:val="00B54690"/>
    <w:rsid w:val="00B55C1D"/>
    <w:rsid w:val="00C02FE5"/>
    <w:rsid w:val="00CA0240"/>
    <w:rsid w:val="00CB2263"/>
    <w:rsid w:val="00D04B38"/>
    <w:rsid w:val="00D97BF5"/>
    <w:rsid w:val="00DB586E"/>
    <w:rsid w:val="00DE3FD6"/>
    <w:rsid w:val="00F872E6"/>
    <w:rsid w:val="00FF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263F"/>
  <w15:docId w15:val="{6572EBB9-FE43-4912-BD11-0DE4D8F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mera@adb.org" TargetMode="External"/><Relationship Id="rId3" Type="http://schemas.openxmlformats.org/officeDocument/2006/relationships/settings" Target="settings.xml"/><Relationship Id="rId7" Type="http://schemas.openxmlformats.org/officeDocument/2006/relationships/hyperlink" Target="mailto:crews@gov.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Darlynn Henry</cp:lastModifiedBy>
  <cp:revision>3</cp:revision>
  <cp:lastPrinted>2025-02-18T00:40:00Z</cp:lastPrinted>
  <dcterms:created xsi:type="dcterms:W3CDTF">2025-08-04T02:56:00Z</dcterms:created>
  <dcterms:modified xsi:type="dcterms:W3CDTF">2025-08-04T03:08:00Z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20012b8587d26855315535f2507376be79dcf6acd95be7f8c46b384919e3a35d</vt:lpwstr>
  </property>
</Properties>
</file>