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C9BD4D" w14:textId="77777777" w:rsidR="0072687B" w:rsidRPr="00751FD0" w:rsidRDefault="0007623F" w:rsidP="007E17D9">
      <w:pPr>
        <w:spacing w:line="247" w:lineRule="auto"/>
        <w:jc w:val="center"/>
        <w:rPr>
          <w:b/>
          <w:bCs/>
          <w:color w:val="00B050"/>
          <w:sz w:val="26"/>
          <w:szCs w:val="26"/>
        </w:rPr>
      </w:pPr>
      <w:r w:rsidRPr="00751FD0">
        <w:rPr>
          <w:b/>
          <w:bCs/>
          <w:noProof/>
          <w:color w:val="00B050"/>
          <w:sz w:val="26"/>
          <w:szCs w:val="26"/>
        </w:rPr>
        <w:drawing>
          <wp:anchor distT="0" distB="0" distL="114300" distR="114300" simplePos="0" relativeHeight="251658240" behindDoc="0" locked="0" layoutInCell="1" allowOverlap="1" wp14:anchorId="16AE5AC8" wp14:editId="39DD57D7">
            <wp:simplePos x="0" y="0"/>
            <wp:positionH relativeFrom="margin">
              <wp:posOffset>-295275</wp:posOffset>
            </wp:positionH>
            <wp:positionV relativeFrom="margin">
              <wp:posOffset>-524510</wp:posOffset>
            </wp:positionV>
            <wp:extent cx="1381125" cy="133731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125" cy="1337310"/>
                    </a:xfrm>
                    <a:prstGeom prst="rect">
                      <a:avLst/>
                    </a:prstGeom>
                  </pic:spPr>
                </pic:pic>
              </a:graphicData>
            </a:graphic>
            <wp14:sizeRelH relativeFrom="margin">
              <wp14:pctWidth>0</wp14:pctWidth>
            </wp14:sizeRelH>
            <wp14:sizeRelV relativeFrom="margin">
              <wp14:pctHeight>0</wp14:pctHeight>
            </wp14:sizeRelV>
          </wp:anchor>
        </w:drawing>
      </w:r>
      <w:r w:rsidRPr="00751FD0">
        <w:rPr>
          <w:b/>
          <w:bCs/>
          <w:color w:val="00B050"/>
          <w:sz w:val="26"/>
          <w:szCs w:val="26"/>
        </w:rPr>
        <w:t xml:space="preserve">FSM GEF7 LDN Project </w:t>
      </w:r>
    </w:p>
    <w:p w14:paraId="6C6FF189" w14:textId="76269A62" w:rsidR="0007623F" w:rsidRPr="00751FD0" w:rsidRDefault="0007623F" w:rsidP="007E17D9">
      <w:pPr>
        <w:spacing w:line="247" w:lineRule="auto"/>
        <w:jc w:val="center"/>
        <w:rPr>
          <w:b/>
          <w:bCs/>
          <w:color w:val="00B050"/>
          <w:sz w:val="26"/>
          <w:szCs w:val="26"/>
        </w:rPr>
      </w:pPr>
      <w:r w:rsidRPr="00751FD0">
        <w:rPr>
          <w:b/>
          <w:bCs/>
          <w:color w:val="00B050"/>
          <w:sz w:val="26"/>
          <w:szCs w:val="26"/>
        </w:rPr>
        <w:t xml:space="preserve">“Nurturing Our Land, Empowering </w:t>
      </w:r>
      <w:r w:rsidR="00751FD0">
        <w:rPr>
          <w:b/>
          <w:bCs/>
          <w:color w:val="00B050"/>
          <w:sz w:val="26"/>
          <w:szCs w:val="26"/>
        </w:rPr>
        <w:t>O</w:t>
      </w:r>
      <w:r w:rsidRPr="00751FD0">
        <w:rPr>
          <w:b/>
          <w:bCs/>
          <w:color w:val="00B050"/>
          <w:sz w:val="26"/>
          <w:szCs w:val="26"/>
        </w:rPr>
        <w:t xml:space="preserve">ur Future” </w:t>
      </w:r>
    </w:p>
    <w:p w14:paraId="1D920850" w14:textId="77777777" w:rsidR="0007623F" w:rsidRPr="007E17D9" w:rsidRDefault="0007623F" w:rsidP="007E17D9">
      <w:pPr>
        <w:spacing w:line="247" w:lineRule="auto"/>
        <w:jc w:val="center"/>
      </w:pPr>
    </w:p>
    <w:tbl>
      <w:tblPr>
        <w:tblStyle w:val="TableGrid"/>
        <w:tblW w:w="0" w:type="auto"/>
        <w:tblLook w:val="04A0" w:firstRow="1" w:lastRow="0" w:firstColumn="1" w:lastColumn="0" w:noHBand="0" w:noVBand="1"/>
      </w:tblPr>
      <w:tblGrid>
        <w:gridCol w:w="2263"/>
        <w:gridCol w:w="6945"/>
      </w:tblGrid>
      <w:tr w:rsidR="00050CF0" w:rsidRPr="007E17D9" w14:paraId="2ED10DFB" w14:textId="77777777" w:rsidTr="00532429">
        <w:tc>
          <w:tcPr>
            <w:tcW w:w="2263" w:type="dxa"/>
          </w:tcPr>
          <w:p w14:paraId="06559C23" w14:textId="77777777" w:rsidR="00050CF0" w:rsidRPr="00532429" w:rsidRDefault="00050CF0" w:rsidP="007E17D9">
            <w:pPr>
              <w:spacing w:line="247" w:lineRule="auto"/>
              <w:rPr>
                <w:b/>
                <w:bCs/>
              </w:rPr>
            </w:pPr>
            <w:r w:rsidRPr="00532429">
              <w:rPr>
                <w:b/>
                <w:bCs/>
              </w:rPr>
              <w:t xml:space="preserve">Consultancy Title </w:t>
            </w:r>
          </w:p>
        </w:tc>
        <w:tc>
          <w:tcPr>
            <w:tcW w:w="6945" w:type="dxa"/>
          </w:tcPr>
          <w:p w14:paraId="1D53B199" w14:textId="77777777" w:rsidR="00050CF0" w:rsidRPr="007E17D9" w:rsidRDefault="00356293" w:rsidP="007E17D9">
            <w:pPr>
              <w:spacing w:line="247" w:lineRule="auto"/>
            </w:pPr>
            <w:r w:rsidRPr="007E17D9">
              <w:t>Local Consultant</w:t>
            </w:r>
          </w:p>
        </w:tc>
      </w:tr>
      <w:tr w:rsidR="00050CF0" w:rsidRPr="007E17D9" w14:paraId="61981045" w14:textId="77777777" w:rsidTr="00532429">
        <w:tc>
          <w:tcPr>
            <w:tcW w:w="2263" w:type="dxa"/>
          </w:tcPr>
          <w:p w14:paraId="25121008" w14:textId="76FE7DC9" w:rsidR="00050CF0" w:rsidRPr="00532429" w:rsidRDefault="00050CF0" w:rsidP="007E17D9">
            <w:pPr>
              <w:spacing w:line="247" w:lineRule="auto"/>
              <w:rPr>
                <w:b/>
                <w:bCs/>
              </w:rPr>
            </w:pPr>
            <w:r w:rsidRPr="00532429">
              <w:rPr>
                <w:b/>
                <w:bCs/>
              </w:rPr>
              <w:t>Project Name</w:t>
            </w:r>
          </w:p>
        </w:tc>
        <w:tc>
          <w:tcPr>
            <w:tcW w:w="6945" w:type="dxa"/>
          </w:tcPr>
          <w:p w14:paraId="40FDBF13" w14:textId="77777777" w:rsidR="00050CF0" w:rsidRPr="007E17D9" w:rsidRDefault="00356293" w:rsidP="007E17D9">
            <w:pPr>
              <w:spacing w:line="247" w:lineRule="auto"/>
            </w:pPr>
            <w:r w:rsidRPr="007E17D9">
              <w:t>Securing Climate-Resilient Sustainable Land Management and Progress Towards Land Degradation Neutrality in the Federated States of Micronesia</w:t>
            </w:r>
          </w:p>
        </w:tc>
      </w:tr>
      <w:tr w:rsidR="00050CF0" w:rsidRPr="007E17D9" w14:paraId="71F93982" w14:textId="77777777" w:rsidTr="00532429">
        <w:tc>
          <w:tcPr>
            <w:tcW w:w="2263" w:type="dxa"/>
          </w:tcPr>
          <w:p w14:paraId="21B51523" w14:textId="77777777" w:rsidR="00050CF0" w:rsidRPr="00532429" w:rsidRDefault="00050CF0" w:rsidP="007E17D9">
            <w:pPr>
              <w:spacing w:line="247" w:lineRule="auto"/>
              <w:rPr>
                <w:b/>
                <w:bCs/>
              </w:rPr>
            </w:pPr>
            <w:r w:rsidRPr="00532429">
              <w:rPr>
                <w:b/>
                <w:bCs/>
              </w:rPr>
              <w:t xml:space="preserve">Location </w:t>
            </w:r>
          </w:p>
        </w:tc>
        <w:tc>
          <w:tcPr>
            <w:tcW w:w="6945" w:type="dxa"/>
          </w:tcPr>
          <w:p w14:paraId="3AF8B309" w14:textId="77777777" w:rsidR="00050CF0" w:rsidRPr="007E17D9" w:rsidRDefault="00356293" w:rsidP="007E17D9">
            <w:pPr>
              <w:spacing w:line="247" w:lineRule="auto"/>
            </w:pPr>
            <w:r w:rsidRPr="007E17D9">
              <w:t>Kosrae, Federated States of Micronesia</w:t>
            </w:r>
          </w:p>
        </w:tc>
      </w:tr>
      <w:tr w:rsidR="00050CF0" w:rsidRPr="007E17D9" w14:paraId="60287C44" w14:textId="77777777" w:rsidTr="00532429">
        <w:tc>
          <w:tcPr>
            <w:tcW w:w="2263" w:type="dxa"/>
          </w:tcPr>
          <w:p w14:paraId="012016E2" w14:textId="77777777" w:rsidR="00050CF0" w:rsidRPr="00532429" w:rsidRDefault="00050CF0" w:rsidP="007E17D9">
            <w:pPr>
              <w:spacing w:line="247" w:lineRule="auto"/>
              <w:rPr>
                <w:b/>
                <w:bCs/>
              </w:rPr>
            </w:pPr>
            <w:r w:rsidRPr="00532429">
              <w:rPr>
                <w:b/>
                <w:bCs/>
              </w:rPr>
              <w:t>Application Deadline</w:t>
            </w:r>
          </w:p>
        </w:tc>
        <w:tc>
          <w:tcPr>
            <w:tcW w:w="6945" w:type="dxa"/>
          </w:tcPr>
          <w:p w14:paraId="471A89E2" w14:textId="77777777" w:rsidR="00050CF0" w:rsidRPr="007E17D9" w:rsidRDefault="00356293" w:rsidP="007E17D9">
            <w:pPr>
              <w:spacing w:line="247" w:lineRule="auto"/>
            </w:pPr>
            <w:r w:rsidRPr="007E17D9">
              <w:t xml:space="preserve">Until filled </w:t>
            </w:r>
          </w:p>
        </w:tc>
      </w:tr>
      <w:tr w:rsidR="00050CF0" w:rsidRPr="007E17D9" w14:paraId="699D6BC0" w14:textId="77777777" w:rsidTr="00532429">
        <w:tc>
          <w:tcPr>
            <w:tcW w:w="2263" w:type="dxa"/>
          </w:tcPr>
          <w:p w14:paraId="0C3427DB" w14:textId="77777777" w:rsidR="00050CF0" w:rsidRPr="00532429" w:rsidRDefault="00356293" w:rsidP="007E17D9">
            <w:pPr>
              <w:spacing w:line="247" w:lineRule="auto"/>
              <w:rPr>
                <w:b/>
                <w:bCs/>
              </w:rPr>
            </w:pPr>
            <w:r w:rsidRPr="00532429">
              <w:rPr>
                <w:b/>
                <w:bCs/>
              </w:rPr>
              <w:t>Type of Contract</w:t>
            </w:r>
          </w:p>
        </w:tc>
        <w:tc>
          <w:tcPr>
            <w:tcW w:w="6945" w:type="dxa"/>
          </w:tcPr>
          <w:p w14:paraId="47E9A64B" w14:textId="77777777" w:rsidR="00050CF0" w:rsidRPr="007E17D9" w:rsidRDefault="00356293" w:rsidP="007E17D9">
            <w:pPr>
              <w:spacing w:line="247" w:lineRule="auto"/>
            </w:pPr>
            <w:r w:rsidRPr="007E17D9">
              <w:t>Local Consultant</w:t>
            </w:r>
          </w:p>
        </w:tc>
      </w:tr>
      <w:tr w:rsidR="00050CF0" w:rsidRPr="007E17D9" w14:paraId="5BE34713" w14:textId="77777777" w:rsidTr="00532429">
        <w:tc>
          <w:tcPr>
            <w:tcW w:w="2263" w:type="dxa"/>
          </w:tcPr>
          <w:p w14:paraId="573BA327" w14:textId="74B1D62C" w:rsidR="00050CF0" w:rsidRPr="00532429" w:rsidRDefault="00356293" w:rsidP="007E17D9">
            <w:pPr>
              <w:spacing w:line="247" w:lineRule="auto"/>
              <w:rPr>
                <w:b/>
                <w:bCs/>
              </w:rPr>
            </w:pPr>
            <w:r w:rsidRPr="00532429">
              <w:rPr>
                <w:b/>
                <w:bCs/>
              </w:rPr>
              <w:t>Language required</w:t>
            </w:r>
          </w:p>
        </w:tc>
        <w:tc>
          <w:tcPr>
            <w:tcW w:w="6945" w:type="dxa"/>
          </w:tcPr>
          <w:p w14:paraId="25EEF96B" w14:textId="77777777" w:rsidR="00050CF0" w:rsidRPr="007E17D9" w:rsidRDefault="00356293" w:rsidP="007E17D9">
            <w:pPr>
              <w:spacing w:line="247" w:lineRule="auto"/>
            </w:pPr>
            <w:r w:rsidRPr="007E17D9">
              <w:t>English, Kosraean</w:t>
            </w:r>
          </w:p>
        </w:tc>
      </w:tr>
      <w:tr w:rsidR="00050CF0" w:rsidRPr="007E17D9" w14:paraId="34F89524" w14:textId="77777777" w:rsidTr="00532429">
        <w:tc>
          <w:tcPr>
            <w:tcW w:w="2263" w:type="dxa"/>
          </w:tcPr>
          <w:p w14:paraId="392A8F80" w14:textId="6572403B" w:rsidR="00050CF0" w:rsidRPr="00532429" w:rsidRDefault="00356293" w:rsidP="007E17D9">
            <w:pPr>
              <w:spacing w:line="247" w:lineRule="auto"/>
              <w:rPr>
                <w:b/>
                <w:bCs/>
              </w:rPr>
            </w:pPr>
            <w:r w:rsidRPr="00532429">
              <w:rPr>
                <w:b/>
                <w:bCs/>
              </w:rPr>
              <w:t xml:space="preserve">Duration of Contract </w:t>
            </w:r>
          </w:p>
        </w:tc>
        <w:tc>
          <w:tcPr>
            <w:tcW w:w="6945" w:type="dxa"/>
          </w:tcPr>
          <w:p w14:paraId="30CFF50C" w14:textId="77777777" w:rsidR="00050CF0" w:rsidRPr="007E17D9" w:rsidRDefault="00D30559" w:rsidP="007E17D9">
            <w:pPr>
              <w:spacing w:line="247" w:lineRule="auto"/>
            </w:pPr>
            <w:r w:rsidRPr="007E17D9">
              <w:t>5 months _ August</w:t>
            </w:r>
            <w:r w:rsidR="00356293" w:rsidRPr="007E17D9">
              <w:t xml:space="preserve"> 2026 to </w:t>
            </w:r>
            <w:r w:rsidRPr="007E17D9">
              <w:t>December</w:t>
            </w:r>
            <w:r w:rsidR="00356293" w:rsidRPr="007E17D9">
              <w:t xml:space="preserve"> 2026</w:t>
            </w:r>
          </w:p>
        </w:tc>
      </w:tr>
    </w:tbl>
    <w:p w14:paraId="3F7E605E" w14:textId="77777777" w:rsidR="00356293" w:rsidRPr="007E17D9" w:rsidRDefault="00356293" w:rsidP="007E17D9">
      <w:pPr>
        <w:pStyle w:val="Heading1"/>
        <w:spacing w:line="247" w:lineRule="auto"/>
        <w:rPr>
          <w:rFonts w:asciiTheme="minorHAnsi" w:hAnsiTheme="minorHAnsi" w:cstheme="minorHAnsi"/>
          <w:b/>
          <w:bCs/>
          <w:sz w:val="22"/>
          <w:szCs w:val="22"/>
        </w:rPr>
      </w:pPr>
      <w:r w:rsidRPr="007E17D9">
        <w:rPr>
          <w:rFonts w:asciiTheme="minorHAnsi" w:hAnsiTheme="minorHAnsi" w:cstheme="minorHAnsi"/>
          <w:b/>
          <w:bCs/>
          <w:sz w:val="22"/>
          <w:szCs w:val="22"/>
        </w:rPr>
        <w:t>BACKGROUND</w:t>
      </w:r>
    </w:p>
    <w:p w14:paraId="39D9D6BB" w14:textId="089C1932" w:rsidR="00356293" w:rsidRPr="007E17D9" w:rsidRDefault="00356293" w:rsidP="00751FD0">
      <w:pPr>
        <w:pStyle w:val="BodyText"/>
        <w:ind w:right="99"/>
        <w:jc w:val="both"/>
        <w:rPr>
          <w:rFonts w:asciiTheme="minorHAnsi" w:eastAsiaTheme="minorHAnsi" w:hAnsiTheme="minorHAnsi" w:cstheme="minorHAnsi"/>
          <w:bCs/>
          <w:lang w:bidi="ar-SA"/>
        </w:rPr>
      </w:pPr>
      <w:r w:rsidRPr="007E17D9">
        <w:rPr>
          <w:rFonts w:asciiTheme="minorHAnsi" w:eastAsiaTheme="minorHAnsi" w:hAnsiTheme="minorHAnsi" w:cstheme="minorHAnsi"/>
          <w:bCs/>
          <w:lang w:bidi="ar-SA"/>
        </w:rPr>
        <w:t xml:space="preserve">The Federated States of Micronesia (FSM) is an independent sovereign island nation consisting of four States spread across the Western Pacific Ocean (from west to east): Yap, Chuuk, Pohnpei and Kosrae (Map 1). Together, the States comprise 607 islands that stretch over a longitudinal distance of almost 3,000 km mostly located between 6 and 10 degrees north of the equator. The combined land area the FSM </w:t>
      </w:r>
      <w:r w:rsidR="00FA609D" w:rsidRPr="007E17D9">
        <w:rPr>
          <w:rFonts w:asciiTheme="minorHAnsi" w:eastAsiaTheme="minorHAnsi" w:hAnsiTheme="minorHAnsi" w:cstheme="minorHAnsi"/>
          <w:bCs/>
          <w:lang w:bidi="ar-SA"/>
        </w:rPr>
        <w:t>(including h</w:t>
      </w:r>
      <w:r w:rsidRPr="007E17D9">
        <w:rPr>
          <w:rFonts w:asciiTheme="minorHAnsi" w:eastAsiaTheme="minorHAnsi" w:hAnsiTheme="minorHAnsi" w:cstheme="minorHAnsi"/>
          <w:bCs/>
          <w:lang w:bidi="ar-SA"/>
        </w:rPr>
        <w:t xml:space="preserve">igh Islands and </w:t>
      </w:r>
      <w:r w:rsidR="00FA609D" w:rsidRPr="007E17D9">
        <w:rPr>
          <w:rFonts w:asciiTheme="minorHAnsi" w:eastAsiaTheme="minorHAnsi" w:hAnsiTheme="minorHAnsi" w:cstheme="minorHAnsi"/>
          <w:bCs/>
          <w:lang w:bidi="ar-SA"/>
        </w:rPr>
        <w:t>a</w:t>
      </w:r>
      <w:r w:rsidRPr="007E17D9">
        <w:rPr>
          <w:rFonts w:asciiTheme="minorHAnsi" w:eastAsiaTheme="minorHAnsi" w:hAnsiTheme="minorHAnsi" w:cstheme="minorHAnsi"/>
          <w:bCs/>
          <w:lang w:bidi="ar-SA"/>
        </w:rPr>
        <w:t>tolls</w:t>
      </w:r>
      <w:r w:rsidR="00FA609D" w:rsidRPr="007E17D9">
        <w:rPr>
          <w:rFonts w:asciiTheme="minorHAnsi" w:eastAsiaTheme="minorHAnsi" w:hAnsiTheme="minorHAnsi" w:cstheme="minorHAnsi"/>
          <w:bCs/>
          <w:lang w:bidi="ar-SA"/>
        </w:rPr>
        <w:t>)</w:t>
      </w:r>
      <w:r w:rsidRPr="007E17D9">
        <w:rPr>
          <w:rFonts w:asciiTheme="minorHAnsi" w:eastAsiaTheme="minorHAnsi" w:hAnsiTheme="minorHAnsi" w:cstheme="minorHAnsi"/>
          <w:bCs/>
          <w:lang w:bidi="ar-SA"/>
        </w:rPr>
        <w:t xml:space="preserve"> is approximately 7</w:t>
      </w:r>
      <w:r w:rsidR="00FA609D" w:rsidRPr="007E17D9">
        <w:rPr>
          <w:rFonts w:asciiTheme="minorHAnsi" w:eastAsiaTheme="minorHAnsi" w:hAnsiTheme="minorHAnsi" w:cstheme="minorHAnsi"/>
          <w:bCs/>
          <w:lang w:bidi="ar-SA"/>
        </w:rPr>
        <w:t>0</w:t>
      </w:r>
      <w:r w:rsidRPr="007E17D9">
        <w:rPr>
          <w:rFonts w:asciiTheme="minorHAnsi" w:eastAsiaTheme="minorHAnsi" w:hAnsiTheme="minorHAnsi" w:cstheme="minorHAnsi"/>
          <w:bCs/>
          <w:lang w:bidi="ar-SA"/>
        </w:rPr>
        <w:t>2 km</w:t>
      </w:r>
      <w:r w:rsidRPr="007E17D9">
        <w:rPr>
          <w:rFonts w:asciiTheme="minorHAnsi" w:eastAsiaTheme="minorHAnsi" w:hAnsiTheme="minorHAnsi" w:cstheme="minorHAnsi"/>
          <w:bCs/>
          <w:vertAlign w:val="superscript"/>
          <w:lang w:bidi="ar-SA"/>
        </w:rPr>
        <w:t>2</w:t>
      </w:r>
      <w:r w:rsidRPr="007E17D9">
        <w:rPr>
          <w:rFonts w:asciiTheme="minorHAnsi" w:eastAsiaTheme="minorHAnsi" w:hAnsiTheme="minorHAnsi" w:cstheme="minorHAnsi"/>
          <w:bCs/>
          <w:lang w:bidi="ar-SA"/>
        </w:rPr>
        <w:t xml:space="preserve"> with 2,</w:t>
      </w:r>
      <w:r w:rsidR="00FA609D" w:rsidRPr="007E17D9">
        <w:rPr>
          <w:rFonts w:asciiTheme="minorHAnsi" w:eastAsiaTheme="minorHAnsi" w:hAnsiTheme="minorHAnsi" w:cstheme="minorHAnsi"/>
          <w:bCs/>
          <w:lang w:bidi="ar-SA"/>
        </w:rPr>
        <w:t>98</w:t>
      </w:r>
      <w:r w:rsidRPr="007E17D9">
        <w:rPr>
          <w:rFonts w:asciiTheme="minorHAnsi" w:eastAsiaTheme="minorHAnsi" w:hAnsiTheme="minorHAnsi" w:cstheme="minorHAnsi"/>
          <w:bCs/>
          <w:lang w:bidi="ar-SA"/>
        </w:rPr>
        <w:t>0,000 km</w:t>
      </w:r>
      <w:r w:rsidRPr="007E17D9">
        <w:rPr>
          <w:rFonts w:asciiTheme="minorHAnsi" w:eastAsiaTheme="minorHAnsi" w:hAnsiTheme="minorHAnsi" w:cstheme="minorHAnsi"/>
          <w:bCs/>
          <w:vertAlign w:val="superscript"/>
          <w:lang w:bidi="ar-SA"/>
        </w:rPr>
        <w:t>2</w:t>
      </w:r>
      <w:r w:rsidRPr="007E17D9">
        <w:rPr>
          <w:rFonts w:asciiTheme="minorHAnsi" w:eastAsiaTheme="minorHAnsi" w:hAnsiTheme="minorHAnsi" w:cstheme="minorHAnsi"/>
          <w:bCs/>
          <w:lang w:bidi="ar-SA"/>
        </w:rPr>
        <w:t xml:space="preserve"> of EEZ in the Pacific Ocean. The total area of High Island is approximately 658 km</w:t>
      </w:r>
      <w:r w:rsidRPr="007E17D9">
        <w:rPr>
          <w:rFonts w:asciiTheme="minorHAnsi" w:eastAsiaTheme="minorHAnsi" w:hAnsiTheme="minorHAnsi" w:cstheme="minorHAnsi"/>
          <w:bCs/>
          <w:vertAlign w:val="superscript"/>
          <w:lang w:bidi="ar-SA"/>
        </w:rPr>
        <w:t>2</w:t>
      </w:r>
      <w:r w:rsidRPr="007E17D9">
        <w:rPr>
          <w:rFonts w:asciiTheme="minorHAnsi" w:eastAsiaTheme="minorHAnsi" w:hAnsiTheme="minorHAnsi" w:cstheme="minorHAnsi"/>
          <w:bCs/>
          <w:lang w:bidi="ar-SA"/>
        </w:rPr>
        <w:t xml:space="preserve"> (Yap 97 km</w:t>
      </w:r>
      <w:r w:rsidRPr="007E17D9">
        <w:rPr>
          <w:rFonts w:asciiTheme="minorHAnsi" w:eastAsiaTheme="minorHAnsi" w:hAnsiTheme="minorHAnsi" w:cstheme="minorHAnsi"/>
          <w:bCs/>
          <w:vertAlign w:val="superscript"/>
          <w:lang w:bidi="ar-SA"/>
        </w:rPr>
        <w:t>2</w:t>
      </w:r>
      <w:r w:rsidRPr="007E17D9">
        <w:rPr>
          <w:rFonts w:asciiTheme="minorHAnsi" w:eastAsiaTheme="minorHAnsi" w:hAnsiTheme="minorHAnsi" w:cstheme="minorHAnsi"/>
          <w:bCs/>
          <w:lang w:bidi="ar-SA"/>
        </w:rPr>
        <w:t>, Chuuk 95 km</w:t>
      </w:r>
      <w:r w:rsidRPr="007E17D9">
        <w:rPr>
          <w:rFonts w:asciiTheme="minorHAnsi" w:eastAsiaTheme="minorHAnsi" w:hAnsiTheme="minorHAnsi" w:cstheme="minorHAnsi"/>
          <w:bCs/>
          <w:vertAlign w:val="superscript"/>
          <w:lang w:bidi="ar-SA"/>
        </w:rPr>
        <w:t>2</w:t>
      </w:r>
      <w:r w:rsidRPr="007E17D9">
        <w:rPr>
          <w:rFonts w:asciiTheme="minorHAnsi" w:eastAsiaTheme="minorHAnsi" w:hAnsiTheme="minorHAnsi" w:cstheme="minorHAnsi"/>
          <w:bCs/>
          <w:lang w:bidi="ar-SA"/>
        </w:rPr>
        <w:t>, Pohnpei 358 km</w:t>
      </w:r>
      <w:r w:rsidRPr="007E17D9">
        <w:rPr>
          <w:rFonts w:asciiTheme="minorHAnsi" w:eastAsiaTheme="minorHAnsi" w:hAnsiTheme="minorHAnsi" w:cstheme="minorHAnsi"/>
          <w:bCs/>
          <w:vertAlign w:val="superscript"/>
          <w:lang w:bidi="ar-SA"/>
        </w:rPr>
        <w:t>2</w:t>
      </w:r>
      <w:r w:rsidRPr="007E17D9">
        <w:rPr>
          <w:rFonts w:asciiTheme="minorHAnsi" w:eastAsiaTheme="minorHAnsi" w:hAnsiTheme="minorHAnsi" w:cstheme="minorHAnsi"/>
          <w:bCs/>
          <w:lang w:bidi="ar-SA"/>
        </w:rPr>
        <w:t xml:space="preserve"> and Kosrae 110 km</w:t>
      </w:r>
      <w:r w:rsidRPr="007E17D9">
        <w:rPr>
          <w:rFonts w:asciiTheme="minorHAnsi" w:eastAsiaTheme="minorHAnsi" w:hAnsiTheme="minorHAnsi" w:cstheme="minorHAnsi"/>
          <w:bCs/>
          <w:vertAlign w:val="superscript"/>
          <w:lang w:bidi="ar-SA"/>
        </w:rPr>
        <w:t>2</w:t>
      </w:r>
      <w:r w:rsidRPr="007E17D9">
        <w:rPr>
          <w:rFonts w:asciiTheme="minorHAnsi" w:eastAsiaTheme="minorHAnsi" w:hAnsiTheme="minorHAnsi" w:cstheme="minorHAnsi"/>
          <w:bCs/>
          <w:lang w:bidi="ar-SA"/>
        </w:rPr>
        <w:t>).</w:t>
      </w:r>
    </w:p>
    <w:p w14:paraId="750F947B" w14:textId="77777777" w:rsidR="00356293" w:rsidRPr="007E17D9" w:rsidRDefault="00356293" w:rsidP="00751FD0">
      <w:pPr>
        <w:pStyle w:val="BodyText"/>
        <w:ind w:left="103" w:right="99"/>
        <w:jc w:val="both"/>
        <w:rPr>
          <w:rFonts w:asciiTheme="minorHAnsi" w:eastAsia="Times New Roman" w:hAnsiTheme="minorHAnsi" w:cstheme="minorHAnsi"/>
          <w:lang w:val="en-GB" w:bidi="ar-SA"/>
        </w:rPr>
      </w:pPr>
    </w:p>
    <w:p w14:paraId="71C016A3" w14:textId="2E349747" w:rsidR="00356293" w:rsidRPr="007E17D9" w:rsidRDefault="00356293" w:rsidP="00751FD0">
      <w:pPr>
        <w:widowControl w:val="0"/>
        <w:autoSpaceDE w:val="0"/>
        <w:autoSpaceDN w:val="0"/>
        <w:adjustRightInd w:val="0"/>
        <w:spacing w:line="240" w:lineRule="auto"/>
        <w:jc w:val="both"/>
        <w:rPr>
          <w:rFonts w:cstheme="minorHAnsi"/>
        </w:rPr>
      </w:pPr>
      <w:r w:rsidRPr="007E17D9">
        <w:rPr>
          <w:rFonts w:cstheme="minorHAnsi"/>
          <w:bCs/>
        </w:rPr>
        <w:t>The Project, titled “Securing Climate-Resilient Sustainable Land Management and Progress Towards Land Degradation Neutrality in the Federated States of Micronesia”, is a six-year (2024-2029) project funded by the Global Environment Facility (GEF) through the United Nations Development Program (UNDP) and executed by the Department of Environment, Climate Change and Emergency Management (DECEM)</w:t>
      </w:r>
      <w:r w:rsidR="00FA609D" w:rsidRPr="007E17D9">
        <w:rPr>
          <w:rFonts w:cstheme="minorHAnsi"/>
          <w:bCs/>
        </w:rPr>
        <w:t xml:space="preserve"> of the</w:t>
      </w:r>
      <w:r w:rsidRPr="007E17D9">
        <w:rPr>
          <w:rFonts w:cstheme="minorHAnsi"/>
          <w:bCs/>
        </w:rPr>
        <w:t xml:space="preserve"> Federated States of Micronesia. </w:t>
      </w:r>
      <w:r w:rsidRPr="007E17D9">
        <w:rPr>
          <w:rFonts w:cstheme="minorHAnsi"/>
        </w:rPr>
        <w:t xml:space="preserve">The proposed project aims to secure critical ecosystem services in the Federal States of Micronesia’s (FSM) through climate-resilient sustainable land and coastal management contributing to Land Degradation Neutrality (LDN). </w:t>
      </w:r>
    </w:p>
    <w:p w14:paraId="7131510A" w14:textId="3870D4F6" w:rsidR="00356293" w:rsidRPr="007E17D9" w:rsidRDefault="00356293" w:rsidP="00751FD0">
      <w:pPr>
        <w:widowControl w:val="0"/>
        <w:autoSpaceDE w:val="0"/>
        <w:autoSpaceDN w:val="0"/>
        <w:adjustRightInd w:val="0"/>
        <w:spacing w:after="240" w:line="240" w:lineRule="auto"/>
        <w:jc w:val="both"/>
        <w:rPr>
          <w:rFonts w:cstheme="minorHAnsi"/>
        </w:rPr>
      </w:pPr>
      <w:r w:rsidRPr="007E17D9">
        <w:rPr>
          <w:rFonts w:cstheme="minorHAnsi"/>
        </w:rPr>
        <w:t xml:space="preserve">The long-term goal is to support achievement of all five objectives of LDN which are to: </w:t>
      </w:r>
      <w:r w:rsidR="00FA609D" w:rsidRPr="007E17D9">
        <w:rPr>
          <w:rFonts w:cstheme="minorHAnsi"/>
        </w:rPr>
        <w:t xml:space="preserve">(1) </w:t>
      </w:r>
      <w:r w:rsidRPr="007E17D9">
        <w:rPr>
          <w:rFonts w:cstheme="minorHAnsi"/>
        </w:rPr>
        <w:t xml:space="preserve">maintain or improve the sustainable delivery of ecosystem services; </w:t>
      </w:r>
      <w:r w:rsidR="00FA609D" w:rsidRPr="007E17D9">
        <w:rPr>
          <w:rFonts w:cstheme="minorHAnsi"/>
        </w:rPr>
        <w:t xml:space="preserve">(2) </w:t>
      </w:r>
      <w:r w:rsidRPr="007E17D9">
        <w:rPr>
          <w:rFonts w:cstheme="minorHAnsi"/>
        </w:rPr>
        <w:t>maintain or improve productivity in order to enhance food security;</w:t>
      </w:r>
      <w:r w:rsidR="00FA609D" w:rsidRPr="007E17D9">
        <w:rPr>
          <w:rFonts w:cstheme="minorHAnsi"/>
        </w:rPr>
        <w:t xml:space="preserve"> (3)</w:t>
      </w:r>
      <w:r w:rsidRPr="007E17D9">
        <w:rPr>
          <w:rFonts w:cstheme="minorHAnsi"/>
        </w:rPr>
        <w:t xml:space="preserve"> increase resilience of the land and populations dependent on the land; </w:t>
      </w:r>
      <w:r w:rsidR="00FA609D" w:rsidRPr="007E17D9">
        <w:rPr>
          <w:rFonts w:cstheme="minorHAnsi"/>
        </w:rPr>
        <w:t xml:space="preserve">(4) </w:t>
      </w:r>
      <w:r w:rsidRPr="007E17D9">
        <w:rPr>
          <w:rFonts w:cstheme="minorHAnsi"/>
        </w:rPr>
        <w:t xml:space="preserve">seek synergies with other social, economic and environmental objectives; and </w:t>
      </w:r>
      <w:r w:rsidR="00FA609D" w:rsidRPr="007E17D9">
        <w:rPr>
          <w:rFonts w:cstheme="minorHAnsi"/>
        </w:rPr>
        <w:t xml:space="preserve">(5) </w:t>
      </w:r>
      <w:r w:rsidRPr="007E17D9">
        <w:rPr>
          <w:rFonts w:cstheme="minorHAnsi"/>
        </w:rPr>
        <w:t>reinforce responsible and inclusive governance of land. The objective will be achieved through the following components:</w:t>
      </w:r>
    </w:p>
    <w:p w14:paraId="4CF62951" w14:textId="77777777" w:rsidR="00356293" w:rsidRPr="007E17D9" w:rsidRDefault="00356293" w:rsidP="007E17D9">
      <w:pPr>
        <w:pStyle w:val="ListParagraph"/>
        <w:widowControl w:val="0"/>
        <w:numPr>
          <w:ilvl w:val="0"/>
          <w:numId w:val="2"/>
        </w:numPr>
        <w:autoSpaceDE w:val="0"/>
        <w:autoSpaceDN w:val="0"/>
        <w:adjustRightInd w:val="0"/>
        <w:spacing w:after="200" w:line="247" w:lineRule="auto"/>
        <w:rPr>
          <w:rFonts w:cstheme="minorHAnsi"/>
          <w:sz w:val="22"/>
          <w:szCs w:val="22"/>
        </w:rPr>
      </w:pPr>
      <w:r w:rsidRPr="007E17D9">
        <w:rPr>
          <w:rFonts w:cstheme="minorHAnsi"/>
          <w:sz w:val="22"/>
          <w:szCs w:val="22"/>
        </w:rPr>
        <w:t>Component 1. Strengthening the strategic (institutional, policy, regulatory) framework for addressing land degradation</w:t>
      </w:r>
    </w:p>
    <w:p w14:paraId="1A9BEF15" w14:textId="77777777" w:rsidR="00356293" w:rsidRPr="007E17D9" w:rsidRDefault="00356293" w:rsidP="007E17D9">
      <w:pPr>
        <w:pStyle w:val="ListParagraph"/>
        <w:widowControl w:val="0"/>
        <w:numPr>
          <w:ilvl w:val="0"/>
          <w:numId w:val="2"/>
        </w:numPr>
        <w:autoSpaceDE w:val="0"/>
        <w:autoSpaceDN w:val="0"/>
        <w:adjustRightInd w:val="0"/>
        <w:spacing w:after="200" w:line="247" w:lineRule="auto"/>
        <w:rPr>
          <w:rFonts w:cstheme="minorHAnsi"/>
          <w:sz w:val="22"/>
          <w:szCs w:val="22"/>
        </w:rPr>
      </w:pPr>
      <w:r w:rsidRPr="007E17D9">
        <w:rPr>
          <w:rFonts w:cstheme="minorHAnsi"/>
          <w:sz w:val="22"/>
          <w:szCs w:val="22"/>
        </w:rPr>
        <w:t xml:space="preserve">Component 2. Enhancing information, decision support tools and capacity for addressing land degradation </w:t>
      </w:r>
    </w:p>
    <w:p w14:paraId="6B2FA642" w14:textId="77777777" w:rsidR="00356293" w:rsidRPr="007E17D9" w:rsidRDefault="00356293" w:rsidP="007E17D9">
      <w:pPr>
        <w:pStyle w:val="ListParagraph"/>
        <w:widowControl w:val="0"/>
        <w:numPr>
          <w:ilvl w:val="0"/>
          <w:numId w:val="2"/>
        </w:numPr>
        <w:autoSpaceDE w:val="0"/>
        <w:autoSpaceDN w:val="0"/>
        <w:adjustRightInd w:val="0"/>
        <w:spacing w:after="200" w:line="247" w:lineRule="auto"/>
        <w:rPr>
          <w:rFonts w:cstheme="minorHAnsi"/>
          <w:sz w:val="22"/>
          <w:szCs w:val="22"/>
        </w:rPr>
      </w:pPr>
      <w:r w:rsidRPr="007E17D9">
        <w:rPr>
          <w:rFonts w:cstheme="minorHAnsi"/>
          <w:sz w:val="22"/>
          <w:szCs w:val="22"/>
        </w:rPr>
        <w:t>Component 3. Embedding climate-smart sustainable land management in critical landscapes and coastal zones (demonstration activities)</w:t>
      </w:r>
    </w:p>
    <w:p w14:paraId="1E0A2392" w14:textId="77777777" w:rsidR="00356293" w:rsidRPr="007E17D9" w:rsidRDefault="00356293" w:rsidP="007E17D9">
      <w:pPr>
        <w:pStyle w:val="ListParagraph"/>
        <w:widowControl w:val="0"/>
        <w:numPr>
          <w:ilvl w:val="0"/>
          <w:numId w:val="2"/>
        </w:numPr>
        <w:autoSpaceDE w:val="0"/>
        <w:autoSpaceDN w:val="0"/>
        <w:adjustRightInd w:val="0"/>
        <w:spacing w:after="200" w:line="247" w:lineRule="auto"/>
        <w:rPr>
          <w:rFonts w:cstheme="minorHAnsi"/>
          <w:sz w:val="22"/>
          <w:szCs w:val="22"/>
        </w:rPr>
      </w:pPr>
      <w:r w:rsidRPr="007E17D9">
        <w:rPr>
          <w:rFonts w:cstheme="minorHAnsi"/>
          <w:sz w:val="22"/>
          <w:szCs w:val="22"/>
        </w:rPr>
        <w:t>Component 4. Effective knowledge management, gender mainstreaming, and M&amp;E</w:t>
      </w:r>
    </w:p>
    <w:p w14:paraId="0603599B" w14:textId="56BE150E" w:rsidR="00356293" w:rsidRPr="007E17D9" w:rsidRDefault="00356293" w:rsidP="00751FD0">
      <w:pPr>
        <w:spacing w:line="240" w:lineRule="auto"/>
        <w:jc w:val="both"/>
        <w:rPr>
          <w:rFonts w:cstheme="minorHAnsi"/>
        </w:rPr>
      </w:pPr>
      <w:r w:rsidRPr="007E17D9">
        <w:rPr>
          <w:rFonts w:cstheme="minorHAnsi"/>
        </w:rPr>
        <w:lastRenderedPageBreak/>
        <w:t>The project’s incremental value lies in demonstrating the application of integrated landscape interventions to sustainable land and coastal management and resource use</w:t>
      </w:r>
      <w:r w:rsidR="00E0199C" w:rsidRPr="007E17D9">
        <w:rPr>
          <w:rFonts w:cstheme="minorHAnsi"/>
        </w:rPr>
        <w:t>,</w:t>
      </w:r>
      <w:r w:rsidRPr="007E17D9">
        <w:rPr>
          <w:rFonts w:cstheme="minorHAnsi"/>
        </w:rPr>
        <w:t xml:space="preserve"> applying community-based resource governance and management approaches. This will entail that communities are actively engaged in planning and decision-making on </w:t>
      </w:r>
      <w:r w:rsidR="006729FD" w:rsidRPr="007E17D9">
        <w:rPr>
          <w:rFonts w:cstheme="minorHAnsi"/>
        </w:rPr>
        <w:t xml:space="preserve">the best approaches to manage and use agricultural and forest land and coastal ecosystems to help conserve native biodiversity and natural ecosystems, as well as to prevent land degradation and restore land and natural resources </w:t>
      </w:r>
      <w:r w:rsidRPr="007E17D9">
        <w:rPr>
          <w:rFonts w:cstheme="minorHAnsi"/>
        </w:rPr>
        <w:t xml:space="preserve">to safeguard food production systems. </w:t>
      </w:r>
    </w:p>
    <w:p w14:paraId="49914050" w14:textId="442A4A3D" w:rsidR="00356293" w:rsidRPr="007E17D9" w:rsidRDefault="00356293" w:rsidP="00751FD0">
      <w:pPr>
        <w:spacing w:line="240" w:lineRule="auto"/>
        <w:jc w:val="both"/>
        <w:rPr>
          <w:rFonts w:cstheme="minorHAnsi"/>
        </w:rPr>
      </w:pPr>
      <w:r w:rsidRPr="007E17D9">
        <w:rPr>
          <w:rFonts w:cstheme="minorHAnsi"/>
        </w:rPr>
        <w:t xml:space="preserve">It will also help develop capacities and the required enabling frameworks through "learning-by-doing" approaches in the selected target catchments (to raise awareness of the benefits of Sustainable Land Management/Climate Smart Agriculture). The project </w:t>
      </w:r>
      <w:r w:rsidR="006729FD" w:rsidRPr="007E17D9">
        <w:rPr>
          <w:rFonts w:cstheme="minorHAnsi"/>
        </w:rPr>
        <w:t>aims to</w:t>
      </w:r>
      <w:r w:rsidRPr="007E17D9">
        <w:rPr>
          <w:rFonts w:cstheme="minorHAnsi"/>
        </w:rPr>
        <w:t xml:space="preserve"> </w:t>
      </w:r>
      <w:r w:rsidR="006729FD" w:rsidRPr="007E17D9">
        <w:rPr>
          <w:rFonts w:cstheme="minorHAnsi"/>
        </w:rPr>
        <w:t xml:space="preserve">develop and demonstrate a matrix of best restoration practices for the </w:t>
      </w:r>
      <w:r w:rsidRPr="007E17D9">
        <w:rPr>
          <w:rFonts w:cstheme="minorHAnsi"/>
        </w:rPr>
        <w:t>protection and strengthening of FSM’s ecosystems and native biodiversity for scaling up and replication in other catchments in the country.</w:t>
      </w:r>
    </w:p>
    <w:p w14:paraId="645D0EF5" w14:textId="0CB2C55D" w:rsidR="00356293" w:rsidRPr="007E17D9" w:rsidRDefault="00C75868" w:rsidP="00751FD0">
      <w:pPr>
        <w:spacing w:line="240" w:lineRule="auto"/>
        <w:jc w:val="both"/>
      </w:pPr>
      <w:r w:rsidRPr="007E17D9">
        <w:t>As part of these efforts, the project is looking for a local consultant to assist Kosrae Island Resource Management Authority (KIRMA) in completing the Kosrae Land Use Plan (KLUP), a pivotal document for land planning and sustainable management on Kosrae</w:t>
      </w:r>
      <w:r w:rsidR="006729FD" w:rsidRPr="007E17D9">
        <w:t>.</w:t>
      </w:r>
    </w:p>
    <w:p w14:paraId="6113BB4C" w14:textId="37F4C1D7" w:rsidR="00356293" w:rsidRPr="007E17D9" w:rsidRDefault="00356293" w:rsidP="007E17D9">
      <w:pPr>
        <w:pStyle w:val="Heading1"/>
        <w:spacing w:line="247" w:lineRule="auto"/>
        <w:rPr>
          <w:rFonts w:asciiTheme="minorHAnsi" w:hAnsiTheme="minorHAnsi" w:cstheme="minorHAnsi"/>
          <w:b/>
          <w:bCs/>
          <w:sz w:val="22"/>
          <w:szCs w:val="22"/>
        </w:rPr>
      </w:pPr>
      <w:r w:rsidRPr="007E17D9">
        <w:rPr>
          <w:rFonts w:asciiTheme="minorHAnsi" w:hAnsiTheme="minorHAnsi" w:cstheme="minorHAnsi"/>
          <w:b/>
          <w:bCs/>
          <w:sz w:val="22"/>
          <w:szCs w:val="22"/>
        </w:rPr>
        <w:t xml:space="preserve">SCOPE OF WORK </w:t>
      </w:r>
    </w:p>
    <w:p w14:paraId="4D053AD6" w14:textId="4E1C9A19" w:rsidR="00A746F6" w:rsidRPr="007E17D9" w:rsidRDefault="00A746F6" w:rsidP="00751FD0">
      <w:pPr>
        <w:spacing w:line="240" w:lineRule="auto"/>
        <w:jc w:val="both"/>
      </w:pPr>
      <w:r w:rsidRPr="007E17D9">
        <w:t xml:space="preserve">The Local Consultant will report to the Director of KIRMA and </w:t>
      </w:r>
      <w:r w:rsidR="00310D0C" w:rsidRPr="007E17D9">
        <w:t xml:space="preserve">the </w:t>
      </w:r>
      <w:r w:rsidRPr="007E17D9">
        <w:t xml:space="preserve">GEF7 Project Team and be responsible for managing and coordinating the </w:t>
      </w:r>
      <w:r w:rsidR="00E0199C" w:rsidRPr="007E17D9">
        <w:t>day-to-day</w:t>
      </w:r>
      <w:r w:rsidRPr="007E17D9">
        <w:t xml:space="preserve"> </w:t>
      </w:r>
      <w:r w:rsidR="00310D0C" w:rsidRPr="007E17D9">
        <w:t xml:space="preserve">activities </w:t>
      </w:r>
      <w:r w:rsidRPr="007E17D9">
        <w:t xml:space="preserve">in support of </w:t>
      </w:r>
      <w:r w:rsidR="00C75868" w:rsidRPr="007E17D9">
        <w:t xml:space="preserve">updating and </w:t>
      </w:r>
      <w:r w:rsidRPr="007E17D9">
        <w:t xml:space="preserve">finalizing the KLUP. </w:t>
      </w:r>
      <w:r w:rsidR="00C75868" w:rsidRPr="007E17D9">
        <w:t>She/he</w:t>
      </w:r>
      <w:r w:rsidR="00F47ACC" w:rsidRPr="007E17D9">
        <w:t xml:space="preserve"> will develop a work plan for discussion and approval by the FSM GEF7 Project Staff and KIRMA</w:t>
      </w:r>
      <w:r w:rsidR="00E0199C" w:rsidRPr="007E17D9">
        <w:t>,</w:t>
      </w:r>
      <w:r w:rsidR="00F47ACC" w:rsidRPr="007E17D9">
        <w:t xml:space="preserve"> clearly </w:t>
      </w:r>
      <w:r w:rsidR="00E0199C" w:rsidRPr="007E17D9">
        <w:t>reflecting</w:t>
      </w:r>
      <w:r w:rsidR="00F47ACC" w:rsidRPr="007E17D9">
        <w:t xml:space="preserve"> the TOR expectations and role.</w:t>
      </w:r>
    </w:p>
    <w:p w14:paraId="284DDABB" w14:textId="7F55C65B" w:rsidR="003E1517" w:rsidRPr="007E17D9" w:rsidRDefault="0043414C" w:rsidP="00751FD0">
      <w:pPr>
        <w:spacing w:line="240" w:lineRule="auto"/>
        <w:jc w:val="both"/>
      </w:pPr>
      <w:r w:rsidRPr="007E17D9">
        <w:t xml:space="preserve">The Local Consultant will work closely with the Kosrae Sustainable Land Management Committee (KSLMC), which will provide provisions and critical inputs to the final plan. KSLMC has specific sectors and subject expertise to address the environmental and socio-economic KLUP priorities. </w:t>
      </w:r>
      <w:r w:rsidR="00C75868" w:rsidRPr="007E17D9">
        <w:t>The local consultant's tasks will include, but are not limited to, adding the missing information from the previous</w:t>
      </w:r>
      <w:r w:rsidRPr="007E17D9">
        <w:t xml:space="preserve"> KLUP</w:t>
      </w:r>
      <w:r w:rsidR="00C75868" w:rsidRPr="007E17D9">
        <w:t xml:space="preserve"> version and facilitating outreach of the </w:t>
      </w:r>
      <w:r w:rsidRPr="007E17D9">
        <w:t>updated KLUP</w:t>
      </w:r>
      <w:r w:rsidR="00C75868" w:rsidRPr="007E17D9">
        <w:t xml:space="preserve"> to the State and Community, among other responsibilities.</w:t>
      </w:r>
    </w:p>
    <w:p w14:paraId="3E51C52D" w14:textId="726722B3" w:rsidR="00CF683B" w:rsidRPr="007E17D9" w:rsidRDefault="00FF0D73" w:rsidP="00751FD0">
      <w:pPr>
        <w:spacing w:line="240" w:lineRule="auto"/>
      </w:pPr>
      <w:r w:rsidRPr="007E17D9">
        <w:t xml:space="preserve"> </w:t>
      </w:r>
      <w:r w:rsidR="00CF683B" w:rsidRPr="007E17D9">
        <w:t xml:space="preserve">The KLUP final process will also be supported by </w:t>
      </w:r>
      <w:r w:rsidR="00310D0C" w:rsidRPr="007E17D9">
        <w:t xml:space="preserve">the GEF7 </w:t>
      </w:r>
      <w:r w:rsidR="00CF683B" w:rsidRPr="007E17D9">
        <w:t>Project Management Unit and</w:t>
      </w:r>
      <w:r w:rsidR="003E1517" w:rsidRPr="007E17D9">
        <w:t xml:space="preserve"> </w:t>
      </w:r>
      <w:r w:rsidR="0043414C" w:rsidRPr="007E17D9">
        <w:t xml:space="preserve">the GEF7 </w:t>
      </w:r>
      <w:r w:rsidR="00CF683B" w:rsidRPr="007E17D9">
        <w:t xml:space="preserve">State Project Team in Kosrae. </w:t>
      </w:r>
      <w:r w:rsidR="0043414C" w:rsidRPr="007E17D9">
        <w:t>The scope of work for this consultancy includes:</w:t>
      </w:r>
    </w:p>
    <w:p w14:paraId="620618C7" w14:textId="6D3CAD07" w:rsidR="00CF683B" w:rsidRPr="007E17D9" w:rsidRDefault="0043414C" w:rsidP="007E17D9">
      <w:pPr>
        <w:pStyle w:val="ListParagraph"/>
        <w:numPr>
          <w:ilvl w:val="0"/>
          <w:numId w:val="7"/>
        </w:numPr>
        <w:kinsoku w:val="0"/>
        <w:overflowPunct w:val="0"/>
        <w:spacing w:after="120" w:line="247" w:lineRule="auto"/>
        <w:ind w:left="357" w:hanging="357"/>
        <w:contextualSpacing w:val="0"/>
        <w:textAlignment w:val="baseline"/>
        <w:rPr>
          <w:rFonts w:cstheme="minorHAnsi"/>
          <w:b/>
          <w:sz w:val="22"/>
          <w:szCs w:val="22"/>
        </w:rPr>
      </w:pPr>
      <w:r w:rsidRPr="007E17D9">
        <w:rPr>
          <w:rFonts w:cstheme="minorHAnsi"/>
          <w:b/>
          <w:sz w:val="22"/>
          <w:szCs w:val="22"/>
        </w:rPr>
        <w:t>D</w:t>
      </w:r>
      <w:r w:rsidR="006678CD" w:rsidRPr="007E17D9">
        <w:rPr>
          <w:rFonts w:cstheme="minorHAnsi"/>
          <w:b/>
          <w:sz w:val="22"/>
          <w:szCs w:val="22"/>
        </w:rPr>
        <w:t xml:space="preserve">evelop the </w:t>
      </w:r>
      <w:r w:rsidRPr="007E17D9">
        <w:rPr>
          <w:rFonts w:cstheme="minorHAnsi"/>
          <w:b/>
          <w:sz w:val="22"/>
          <w:szCs w:val="22"/>
        </w:rPr>
        <w:t>revised/</w:t>
      </w:r>
      <w:r w:rsidR="006678CD" w:rsidRPr="007E17D9">
        <w:rPr>
          <w:rFonts w:cstheme="minorHAnsi"/>
          <w:b/>
          <w:sz w:val="22"/>
          <w:szCs w:val="22"/>
        </w:rPr>
        <w:t xml:space="preserve">final </w:t>
      </w:r>
      <w:r w:rsidR="003E1517" w:rsidRPr="007E17D9">
        <w:rPr>
          <w:rFonts w:cstheme="minorHAnsi"/>
          <w:b/>
          <w:sz w:val="22"/>
          <w:szCs w:val="22"/>
        </w:rPr>
        <w:t>Kosrae Land Use Plan</w:t>
      </w:r>
      <w:r w:rsidR="006678CD" w:rsidRPr="007E17D9">
        <w:rPr>
          <w:rFonts w:cstheme="minorHAnsi"/>
          <w:b/>
          <w:sz w:val="22"/>
          <w:szCs w:val="22"/>
        </w:rPr>
        <w:t xml:space="preserve"> (KLUP) </w:t>
      </w:r>
      <w:r w:rsidR="003E1517" w:rsidRPr="007E17D9">
        <w:rPr>
          <w:rFonts w:cstheme="minorHAnsi"/>
          <w:b/>
          <w:sz w:val="22"/>
          <w:szCs w:val="22"/>
        </w:rPr>
        <w:t>version based on the following indications:</w:t>
      </w:r>
    </w:p>
    <w:p w14:paraId="49B39F92" w14:textId="77777777" w:rsidR="0043414C" w:rsidRPr="007E17D9" w:rsidRDefault="006678CD" w:rsidP="007E17D9">
      <w:pPr>
        <w:pStyle w:val="ListParagraph"/>
        <w:numPr>
          <w:ilvl w:val="0"/>
          <w:numId w:val="8"/>
        </w:numPr>
        <w:kinsoku w:val="0"/>
        <w:overflowPunct w:val="0"/>
        <w:spacing w:after="80" w:line="247" w:lineRule="auto"/>
        <w:ind w:left="714" w:hanging="357"/>
        <w:contextualSpacing w:val="0"/>
        <w:jc w:val="both"/>
        <w:textAlignment w:val="baseline"/>
        <w:rPr>
          <w:rFonts w:cstheme="minorHAnsi"/>
          <w:bCs/>
          <w:sz w:val="22"/>
          <w:szCs w:val="22"/>
        </w:rPr>
      </w:pPr>
      <w:r w:rsidRPr="007E17D9">
        <w:rPr>
          <w:rFonts w:cstheme="minorHAnsi"/>
          <w:bCs/>
          <w:sz w:val="22"/>
          <w:szCs w:val="22"/>
        </w:rPr>
        <w:t xml:space="preserve">The Revised/Final KLUP shall </w:t>
      </w:r>
      <w:r w:rsidR="00A636B7" w:rsidRPr="007E17D9">
        <w:rPr>
          <w:rFonts w:cstheme="minorHAnsi"/>
          <w:bCs/>
          <w:sz w:val="22"/>
          <w:szCs w:val="22"/>
        </w:rPr>
        <w:t>integrate</w:t>
      </w:r>
      <w:r w:rsidRPr="007E17D9">
        <w:rPr>
          <w:rFonts w:cstheme="minorHAnsi"/>
          <w:bCs/>
          <w:sz w:val="22"/>
          <w:szCs w:val="22"/>
        </w:rPr>
        <w:t xml:space="preserve"> the findings of the </w:t>
      </w:r>
      <w:r w:rsidR="00A636B7" w:rsidRPr="007E17D9">
        <w:rPr>
          <w:rFonts w:cstheme="minorHAnsi"/>
          <w:bCs/>
          <w:sz w:val="22"/>
          <w:szCs w:val="22"/>
        </w:rPr>
        <w:t>Kosrae State Action Plan</w:t>
      </w:r>
      <w:r w:rsidR="0043414C" w:rsidRPr="007E17D9">
        <w:rPr>
          <w:rFonts w:cstheme="minorHAnsi"/>
          <w:bCs/>
          <w:sz w:val="22"/>
          <w:szCs w:val="22"/>
        </w:rPr>
        <w:t xml:space="preserve"> (SAP)</w:t>
      </w:r>
      <w:r w:rsidR="00A636B7" w:rsidRPr="007E17D9">
        <w:rPr>
          <w:rFonts w:cstheme="minorHAnsi"/>
          <w:bCs/>
          <w:sz w:val="22"/>
          <w:szCs w:val="22"/>
        </w:rPr>
        <w:t xml:space="preserve"> on SLM and LDN</w:t>
      </w:r>
      <w:r w:rsidR="0043414C" w:rsidRPr="007E17D9">
        <w:rPr>
          <w:rFonts w:cstheme="minorHAnsi"/>
          <w:bCs/>
          <w:sz w:val="22"/>
          <w:szCs w:val="22"/>
        </w:rPr>
        <w:t>.</w:t>
      </w:r>
    </w:p>
    <w:p w14:paraId="40F677AE" w14:textId="7B9B591C" w:rsidR="003E1517" w:rsidRPr="007E17D9" w:rsidRDefault="00401E21" w:rsidP="007E17D9">
      <w:pPr>
        <w:pStyle w:val="ListParagraph"/>
        <w:numPr>
          <w:ilvl w:val="0"/>
          <w:numId w:val="8"/>
        </w:numPr>
        <w:kinsoku w:val="0"/>
        <w:overflowPunct w:val="0"/>
        <w:spacing w:after="80" w:line="247" w:lineRule="auto"/>
        <w:ind w:left="714" w:hanging="357"/>
        <w:contextualSpacing w:val="0"/>
        <w:jc w:val="both"/>
        <w:textAlignment w:val="baseline"/>
        <w:rPr>
          <w:rFonts w:cstheme="minorHAnsi"/>
          <w:bCs/>
          <w:sz w:val="22"/>
          <w:szCs w:val="22"/>
        </w:rPr>
      </w:pPr>
      <w:r w:rsidRPr="007E17D9">
        <w:rPr>
          <w:rFonts w:cstheme="minorHAnsi"/>
          <w:bCs/>
          <w:sz w:val="22"/>
          <w:szCs w:val="22"/>
        </w:rPr>
        <w:t xml:space="preserve">Consult the State working group- KSLMC - to (1) capture the provisions to be included </w:t>
      </w:r>
      <w:r w:rsidR="0043414C" w:rsidRPr="007E17D9">
        <w:rPr>
          <w:rFonts w:cstheme="minorHAnsi"/>
          <w:bCs/>
          <w:sz w:val="22"/>
          <w:szCs w:val="22"/>
        </w:rPr>
        <w:t xml:space="preserve">in the updated KLUP (inception event), and (2) hold </w:t>
      </w:r>
      <w:r w:rsidRPr="007E17D9">
        <w:rPr>
          <w:rFonts w:cstheme="minorHAnsi"/>
          <w:bCs/>
          <w:sz w:val="22"/>
          <w:szCs w:val="22"/>
        </w:rPr>
        <w:t xml:space="preserve">a validation event regarding the updated KLUP. </w:t>
      </w:r>
    </w:p>
    <w:p w14:paraId="40299433" w14:textId="77777777" w:rsidR="0043414C" w:rsidRPr="007E17D9" w:rsidRDefault="0043414C" w:rsidP="007E17D9">
      <w:pPr>
        <w:pStyle w:val="ListParagraph"/>
        <w:numPr>
          <w:ilvl w:val="0"/>
          <w:numId w:val="8"/>
        </w:numPr>
        <w:kinsoku w:val="0"/>
        <w:overflowPunct w:val="0"/>
        <w:spacing w:after="80" w:line="247" w:lineRule="auto"/>
        <w:ind w:left="714" w:hanging="357"/>
        <w:contextualSpacing w:val="0"/>
        <w:jc w:val="both"/>
        <w:textAlignment w:val="baseline"/>
        <w:rPr>
          <w:rFonts w:cstheme="minorHAnsi"/>
          <w:bCs/>
          <w:sz w:val="22"/>
          <w:szCs w:val="22"/>
        </w:rPr>
      </w:pPr>
      <w:r w:rsidRPr="007E17D9">
        <w:rPr>
          <w:rFonts w:cstheme="minorHAnsi"/>
          <w:bCs/>
          <w:sz w:val="22"/>
          <w:szCs w:val="22"/>
        </w:rPr>
        <w:t>The revised/final KLUP should integrate the results of the consultations held with relevant departments/agencies and individuals.</w:t>
      </w:r>
    </w:p>
    <w:p w14:paraId="4F53EEAC" w14:textId="41143307" w:rsidR="006678CD" w:rsidRPr="007E17D9" w:rsidRDefault="00CF683B" w:rsidP="007E17D9">
      <w:pPr>
        <w:pStyle w:val="ListParagraph"/>
        <w:numPr>
          <w:ilvl w:val="0"/>
          <w:numId w:val="8"/>
        </w:numPr>
        <w:kinsoku w:val="0"/>
        <w:overflowPunct w:val="0"/>
        <w:spacing w:after="80" w:line="247" w:lineRule="auto"/>
        <w:ind w:left="714" w:hanging="357"/>
        <w:contextualSpacing w:val="0"/>
        <w:jc w:val="both"/>
        <w:textAlignment w:val="baseline"/>
        <w:rPr>
          <w:rFonts w:cstheme="minorHAnsi"/>
          <w:bCs/>
          <w:sz w:val="22"/>
          <w:szCs w:val="22"/>
        </w:rPr>
      </w:pPr>
      <w:r w:rsidRPr="007E17D9">
        <w:rPr>
          <w:rFonts w:cstheme="minorHAnsi"/>
          <w:bCs/>
          <w:sz w:val="22"/>
          <w:szCs w:val="22"/>
        </w:rPr>
        <w:t xml:space="preserve">The contents of the plan will need to be developed, but </w:t>
      </w:r>
      <w:r w:rsidR="0043414C" w:rsidRPr="007E17D9">
        <w:rPr>
          <w:rFonts w:cstheme="minorHAnsi"/>
          <w:bCs/>
          <w:sz w:val="22"/>
          <w:szCs w:val="22"/>
        </w:rPr>
        <w:t>references</w:t>
      </w:r>
      <w:r w:rsidRPr="007E17D9">
        <w:rPr>
          <w:rFonts w:cstheme="minorHAnsi"/>
          <w:bCs/>
          <w:sz w:val="22"/>
          <w:szCs w:val="22"/>
        </w:rPr>
        <w:t xml:space="preserve"> should be made to the existing plan and </w:t>
      </w:r>
      <w:r w:rsidR="006678CD" w:rsidRPr="007E17D9">
        <w:rPr>
          <w:rFonts w:cstheme="minorHAnsi"/>
          <w:bCs/>
          <w:sz w:val="22"/>
          <w:szCs w:val="22"/>
        </w:rPr>
        <w:t xml:space="preserve">revised KLUP contents shall be </w:t>
      </w:r>
      <w:r w:rsidRPr="007E17D9">
        <w:rPr>
          <w:rFonts w:cstheme="minorHAnsi"/>
          <w:bCs/>
          <w:sz w:val="22"/>
          <w:szCs w:val="22"/>
        </w:rPr>
        <w:t xml:space="preserve">revised accordingly. </w:t>
      </w:r>
    </w:p>
    <w:p w14:paraId="1EF1646F" w14:textId="27039410" w:rsidR="00CF683B" w:rsidRPr="007E17D9" w:rsidRDefault="00CF683B" w:rsidP="007E17D9">
      <w:pPr>
        <w:pStyle w:val="ListParagraph"/>
        <w:numPr>
          <w:ilvl w:val="0"/>
          <w:numId w:val="8"/>
        </w:numPr>
        <w:kinsoku w:val="0"/>
        <w:overflowPunct w:val="0"/>
        <w:spacing w:after="120" w:line="247" w:lineRule="auto"/>
        <w:textAlignment w:val="baseline"/>
        <w:rPr>
          <w:rFonts w:cstheme="minorHAnsi"/>
          <w:bCs/>
          <w:sz w:val="22"/>
          <w:szCs w:val="22"/>
        </w:rPr>
      </w:pPr>
      <w:r w:rsidRPr="007E17D9">
        <w:rPr>
          <w:rFonts w:cstheme="minorHAnsi"/>
          <w:bCs/>
          <w:sz w:val="22"/>
          <w:szCs w:val="22"/>
        </w:rPr>
        <w:t>The revised KLUP contents should include, but not be limited to:</w:t>
      </w:r>
    </w:p>
    <w:p w14:paraId="2DA6BD82" w14:textId="48474989" w:rsidR="00CF683B" w:rsidRPr="007E17D9" w:rsidRDefault="00CF683B" w:rsidP="007E17D9">
      <w:pPr>
        <w:pStyle w:val="ListParagraph"/>
        <w:numPr>
          <w:ilvl w:val="0"/>
          <w:numId w:val="3"/>
        </w:numPr>
        <w:kinsoku w:val="0"/>
        <w:overflowPunct w:val="0"/>
        <w:spacing w:after="60" w:line="247" w:lineRule="auto"/>
        <w:ind w:left="1434" w:hanging="357"/>
        <w:contextualSpacing w:val="0"/>
        <w:textAlignment w:val="baseline"/>
        <w:rPr>
          <w:rFonts w:cstheme="minorHAnsi"/>
          <w:bCs/>
          <w:sz w:val="22"/>
          <w:szCs w:val="22"/>
        </w:rPr>
      </w:pPr>
      <w:r w:rsidRPr="007E17D9">
        <w:rPr>
          <w:rFonts w:cstheme="minorHAnsi"/>
          <w:bCs/>
          <w:sz w:val="22"/>
          <w:szCs w:val="22"/>
        </w:rPr>
        <w:t>Executive summary</w:t>
      </w:r>
      <w:r w:rsidR="009B327D" w:rsidRPr="007E17D9">
        <w:rPr>
          <w:rFonts w:cstheme="minorHAnsi"/>
          <w:bCs/>
          <w:sz w:val="22"/>
          <w:szCs w:val="22"/>
        </w:rPr>
        <w:t>;</w:t>
      </w:r>
    </w:p>
    <w:p w14:paraId="70C0ED21" w14:textId="4F0D3216" w:rsidR="00CF683B" w:rsidRPr="007E17D9" w:rsidRDefault="00CF683B" w:rsidP="007E17D9">
      <w:pPr>
        <w:pStyle w:val="ListParagraph"/>
        <w:numPr>
          <w:ilvl w:val="0"/>
          <w:numId w:val="3"/>
        </w:numPr>
        <w:kinsoku w:val="0"/>
        <w:overflowPunct w:val="0"/>
        <w:spacing w:after="60" w:line="247" w:lineRule="auto"/>
        <w:ind w:left="1434" w:hanging="357"/>
        <w:contextualSpacing w:val="0"/>
        <w:textAlignment w:val="baseline"/>
        <w:rPr>
          <w:rFonts w:cstheme="minorHAnsi"/>
          <w:bCs/>
          <w:sz w:val="22"/>
          <w:szCs w:val="22"/>
        </w:rPr>
      </w:pPr>
      <w:r w:rsidRPr="007E17D9">
        <w:rPr>
          <w:rFonts w:cstheme="minorHAnsi"/>
          <w:bCs/>
          <w:sz w:val="22"/>
          <w:szCs w:val="22"/>
        </w:rPr>
        <w:t>Goals</w:t>
      </w:r>
      <w:r w:rsidR="009B327D" w:rsidRPr="007E17D9">
        <w:rPr>
          <w:rFonts w:cstheme="minorHAnsi"/>
          <w:bCs/>
          <w:sz w:val="22"/>
          <w:szCs w:val="22"/>
        </w:rPr>
        <w:t>;</w:t>
      </w:r>
    </w:p>
    <w:p w14:paraId="34560114" w14:textId="7BFA5EA1" w:rsidR="00CF683B" w:rsidRPr="007E17D9" w:rsidRDefault="00CF683B" w:rsidP="007E17D9">
      <w:pPr>
        <w:pStyle w:val="ListParagraph"/>
        <w:numPr>
          <w:ilvl w:val="0"/>
          <w:numId w:val="3"/>
        </w:numPr>
        <w:kinsoku w:val="0"/>
        <w:overflowPunct w:val="0"/>
        <w:spacing w:after="60" w:line="247" w:lineRule="auto"/>
        <w:ind w:left="1434" w:hanging="357"/>
        <w:contextualSpacing w:val="0"/>
        <w:textAlignment w:val="baseline"/>
        <w:rPr>
          <w:rFonts w:cstheme="minorHAnsi"/>
          <w:bCs/>
          <w:sz w:val="22"/>
          <w:szCs w:val="22"/>
        </w:rPr>
      </w:pPr>
      <w:r w:rsidRPr="007E17D9">
        <w:rPr>
          <w:rFonts w:cstheme="minorHAnsi"/>
          <w:bCs/>
          <w:sz w:val="22"/>
          <w:szCs w:val="22"/>
        </w:rPr>
        <w:t>Methodology</w:t>
      </w:r>
      <w:r w:rsidR="009B327D" w:rsidRPr="007E17D9">
        <w:rPr>
          <w:rFonts w:cstheme="minorHAnsi"/>
          <w:bCs/>
          <w:sz w:val="22"/>
          <w:szCs w:val="22"/>
        </w:rPr>
        <w:t>;</w:t>
      </w:r>
    </w:p>
    <w:p w14:paraId="627419EE" w14:textId="092C1A52" w:rsidR="00CF683B" w:rsidRPr="007E17D9" w:rsidRDefault="00CF683B" w:rsidP="007E17D9">
      <w:pPr>
        <w:pStyle w:val="ListParagraph"/>
        <w:numPr>
          <w:ilvl w:val="0"/>
          <w:numId w:val="3"/>
        </w:numPr>
        <w:kinsoku w:val="0"/>
        <w:overflowPunct w:val="0"/>
        <w:spacing w:after="60" w:line="247" w:lineRule="auto"/>
        <w:ind w:left="1434" w:hanging="357"/>
        <w:contextualSpacing w:val="0"/>
        <w:textAlignment w:val="baseline"/>
        <w:rPr>
          <w:rFonts w:cstheme="minorHAnsi"/>
          <w:bCs/>
          <w:sz w:val="22"/>
          <w:szCs w:val="22"/>
        </w:rPr>
      </w:pPr>
      <w:r w:rsidRPr="007E17D9">
        <w:rPr>
          <w:rFonts w:cstheme="minorHAnsi"/>
          <w:bCs/>
          <w:sz w:val="22"/>
          <w:szCs w:val="22"/>
        </w:rPr>
        <w:t>Formal institutional mandates and responsibilities for resource management</w:t>
      </w:r>
      <w:r w:rsidR="009B327D" w:rsidRPr="007E17D9">
        <w:rPr>
          <w:rFonts w:cstheme="minorHAnsi"/>
          <w:bCs/>
          <w:sz w:val="22"/>
          <w:szCs w:val="22"/>
        </w:rPr>
        <w:t>;</w:t>
      </w:r>
      <w:r w:rsidRPr="007E17D9">
        <w:rPr>
          <w:rFonts w:cstheme="minorHAnsi"/>
          <w:bCs/>
          <w:sz w:val="22"/>
          <w:szCs w:val="22"/>
        </w:rPr>
        <w:t xml:space="preserve"> </w:t>
      </w:r>
    </w:p>
    <w:p w14:paraId="1B13AC1C" w14:textId="1248AD46" w:rsidR="00CF683B" w:rsidRPr="007E17D9" w:rsidRDefault="00283214" w:rsidP="007E17D9">
      <w:pPr>
        <w:pStyle w:val="ListParagraph"/>
        <w:numPr>
          <w:ilvl w:val="0"/>
          <w:numId w:val="3"/>
        </w:numPr>
        <w:kinsoku w:val="0"/>
        <w:overflowPunct w:val="0"/>
        <w:spacing w:after="60" w:line="247" w:lineRule="auto"/>
        <w:ind w:left="1434" w:hanging="357"/>
        <w:contextualSpacing w:val="0"/>
        <w:textAlignment w:val="baseline"/>
        <w:rPr>
          <w:rFonts w:cstheme="minorHAnsi"/>
          <w:bCs/>
          <w:sz w:val="22"/>
          <w:szCs w:val="22"/>
        </w:rPr>
      </w:pPr>
      <w:r w:rsidRPr="007E17D9">
        <w:rPr>
          <w:rFonts w:cstheme="minorHAnsi"/>
          <w:bCs/>
          <w:sz w:val="22"/>
          <w:szCs w:val="22"/>
        </w:rPr>
        <w:lastRenderedPageBreak/>
        <w:t>User-friendly indications/ guidance on h</w:t>
      </w:r>
      <w:r w:rsidR="00CF683B" w:rsidRPr="007E17D9">
        <w:rPr>
          <w:rFonts w:cstheme="minorHAnsi"/>
          <w:bCs/>
          <w:sz w:val="22"/>
          <w:szCs w:val="22"/>
        </w:rPr>
        <w:t>ow to use the plan</w:t>
      </w:r>
      <w:r w:rsidR="009B327D" w:rsidRPr="007E17D9">
        <w:rPr>
          <w:rFonts w:cstheme="minorHAnsi"/>
          <w:bCs/>
          <w:sz w:val="22"/>
          <w:szCs w:val="22"/>
        </w:rPr>
        <w:t>, possibly including an infographic or any other user-friendly visual aid;</w:t>
      </w:r>
    </w:p>
    <w:p w14:paraId="5CBE702F" w14:textId="4D320077" w:rsidR="00CF683B" w:rsidRPr="007E17D9" w:rsidRDefault="00CF683B" w:rsidP="007E17D9">
      <w:pPr>
        <w:pStyle w:val="ListParagraph"/>
        <w:numPr>
          <w:ilvl w:val="0"/>
          <w:numId w:val="3"/>
        </w:numPr>
        <w:kinsoku w:val="0"/>
        <w:overflowPunct w:val="0"/>
        <w:spacing w:after="60" w:line="247" w:lineRule="auto"/>
        <w:ind w:left="1434" w:hanging="357"/>
        <w:contextualSpacing w:val="0"/>
        <w:textAlignment w:val="baseline"/>
        <w:rPr>
          <w:rFonts w:cstheme="minorHAnsi"/>
          <w:bCs/>
          <w:sz w:val="22"/>
          <w:szCs w:val="22"/>
        </w:rPr>
      </w:pPr>
      <w:r w:rsidRPr="007E17D9">
        <w:rPr>
          <w:rFonts w:cstheme="minorHAnsi"/>
          <w:bCs/>
          <w:sz w:val="22"/>
          <w:szCs w:val="22"/>
        </w:rPr>
        <w:t>Recommended implementation actions</w:t>
      </w:r>
      <w:r w:rsidR="009B327D" w:rsidRPr="007E17D9">
        <w:rPr>
          <w:rFonts w:cstheme="minorHAnsi"/>
          <w:bCs/>
          <w:sz w:val="22"/>
          <w:szCs w:val="22"/>
        </w:rPr>
        <w:t>;</w:t>
      </w:r>
    </w:p>
    <w:p w14:paraId="10E295E4" w14:textId="0F73167A" w:rsidR="00CF683B" w:rsidRPr="007E17D9" w:rsidRDefault="00CF683B" w:rsidP="007E17D9">
      <w:pPr>
        <w:pStyle w:val="ListParagraph"/>
        <w:numPr>
          <w:ilvl w:val="0"/>
          <w:numId w:val="3"/>
        </w:numPr>
        <w:kinsoku w:val="0"/>
        <w:overflowPunct w:val="0"/>
        <w:spacing w:after="60" w:line="247" w:lineRule="auto"/>
        <w:ind w:left="1434" w:hanging="357"/>
        <w:contextualSpacing w:val="0"/>
        <w:textAlignment w:val="baseline"/>
        <w:rPr>
          <w:rFonts w:cstheme="minorHAnsi"/>
          <w:bCs/>
          <w:sz w:val="22"/>
          <w:szCs w:val="22"/>
        </w:rPr>
      </w:pPr>
      <w:r w:rsidRPr="007E17D9">
        <w:rPr>
          <w:rFonts w:cstheme="minorHAnsi"/>
          <w:bCs/>
          <w:sz w:val="22"/>
          <w:szCs w:val="22"/>
        </w:rPr>
        <w:t>Existing features and land uses</w:t>
      </w:r>
      <w:r w:rsidR="009B327D" w:rsidRPr="007E17D9">
        <w:rPr>
          <w:rFonts w:cstheme="minorHAnsi"/>
          <w:bCs/>
          <w:sz w:val="22"/>
          <w:szCs w:val="22"/>
        </w:rPr>
        <w:t>;</w:t>
      </w:r>
    </w:p>
    <w:p w14:paraId="5F9D04FF" w14:textId="2B0239E0" w:rsidR="00CF683B" w:rsidRPr="007E17D9" w:rsidRDefault="00CF683B" w:rsidP="007E17D9">
      <w:pPr>
        <w:pStyle w:val="ListParagraph"/>
        <w:numPr>
          <w:ilvl w:val="0"/>
          <w:numId w:val="3"/>
        </w:numPr>
        <w:kinsoku w:val="0"/>
        <w:overflowPunct w:val="0"/>
        <w:spacing w:after="60" w:line="247" w:lineRule="auto"/>
        <w:ind w:left="1434" w:hanging="357"/>
        <w:contextualSpacing w:val="0"/>
        <w:textAlignment w:val="baseline"/>
        <w:rPr>
          <w:rFonts w:cstheme="minorHAnsi"/>
          <w:bCs/>
          <w:sz w:val="22"/>
          <w:szCs w:val="22"/>
        </w:rPr>
      </w:pPr>
      <w:r w:rsidRPr="007E17D9">
        <w:rPr>
          <w:rFonts w:cstheme="minorHAnsi"/>
          <w:bCs/>
          <w:sz w:val="22"/>
          <w:szCs w:val="22"/>
        </w:rPr>
        <w:t>Public and private land boundaries</w:t>
      </w:r>
      <w:r w:rsidR="009B327D" w:rsidRPr="007E17D9">
        <w:rPr>
          <w:rFonts w:cstheme="minorHAnsi"/>
          <w:bCs/>
          <w:sz w:val="22"/>
          <w:szCs w:val="22"/>
        </w:rPr>
        <w:t>;</w:t>
      </w:r>
    </w:p>
    <w:p w14:paraId="25D59B2E" w14:textId="0A34EA03" w:rsidR="00CF683B" w:rsidRPr="007E17D9" w:rsidRDefault="006678CD" w:rsidP="007E17D9">
      <w:pPr>
        <w:pStyle w:val="ListParagraph"/>
        <w:numPr>
          <w:ilvl w:val="0"/>
          <w:numId w:val="3"/>
        </w:numPr>
        <w:kinsoku w:val="0"/>
        <w:overflowPunct w:val="0"/>
        <w:spacing w:after="60" w:line="247" w:lineRule="auto"/>
        <w:ind w:left="1434" w:hanging="357"/>
        <w:contextualSpacing w:val="0"/>
        <w:textAlignment w:val="baseline"/>
        <w:rPr>
          <w:rFonts w:cstheme="minorHAnsi"/>
          <w:bCs/>
          <w:sz w:val="22"/>
          <w:szCs w:val="22"/>
        </w:rPr>
      </w:pPr>
      <w:r w:rsidRPr="007E17D9">
        <w:rPr>
          <w:rFonts w:cstheme="minorHAnsi"/>
          <w:bCs/>
          <w:sz w:val="22"/>
          <w:szCs w:val="22"/>
        </w:rPr>
        <w:t xml:space="preserve">Inclusion and specification of </w:t>
      </w:r>
      <w:r w:rsidR="00CF683B" w:rsidRPr="007E17D9">
        <w:rPr>
          <w:rFonts w:cstheme="minorHAnsi"/>
          <w:bCs/>
          <w:sz w:val="22"/>
          <w:szCs w:val="22"/>
        </w:rPr>
        <w:t>Active use Districts, special consideration Districts, and areas of particular concern</w:t>
      </w:r>
      <w:r w:rsidR="009B327D" w:rsidRPr="007E17D9">
        <w:rPr>
          <w:rFonts w:cstheme="minorHAnsi"/>
          <w:bCs/>
          <w:sz w:val="22"/>
          <w:szCs w:val="22"/>
        </w:rPr>
        <w:t>;</w:t>
      </w:r>
    </w:p>
    <w:p w14:paraId="0EAF06CF" w14:textId="51CB958C" w:rsidR="00CF683B" w:rsidRPr="007E17D9" w:rsidRDefault="00CF683B" w:rsidP="007E17D9">
      <w:pPr>
        <w:pStyle w:val="ListParagraph"/>
        <w:numPr>
          <w:ilvl w:val="0"/>
          <w:numId w:val="3"/>
        </w:numPr>
        <w:kinsoku w:val="0"/>
        <w:overflowPunct w:val="0"/>
        <w:spacing w:after="60" w:line="247" w:lineRule="auto"/>
        <w:ind w:left="1434" w:hanging="357"/>
        <w:contextualSpacing w:val="0"/>
        <w:textAlignment w:val="baseline"/>
        <w:rPr>
          <w:rFonts w:cstheme="minorHAnsi"/>
          <w:bCs/>
          <w:sz w:val="22"/>
          <w:szCs w:val="22"/>
        </w:rPr>
      </w:pPr>
      <w:r w:rsidRPr="007E17D9">
        <w:rPr>
          <w:rFonts w:cstheme="minorHAnsi"/>
          <w:bCs/>
          <w:sz w:val="22"/>
          <w:szCs w:val="22"/>
        </w:rPr>
        <w:t>Zoning for allowable land use (e</w:t>
      </w:r>
      <w:r w:rsidR="00283214" w:rsidRPr="007E17D9">
        <w:rPr>
          <w:rFonts w:cstheme="minorHAnsi"/>
          <w:bCs/>
          <w:sz w:val="22"/>
          <w:szCs w:val="22"/>
        </w:rPr>
        <w:t>.</w:t>
      </w:r>
      <w:r w:rsidRPr="007E17D9">
        <w:rPr>
          <w:rFonts w:cstheme="minorHAnsi"/>
          <w:bCs/>
          <w:sz w:val="22"/>
          <w:szCs w:val="22"/>
        </w:rPr>
        <w:t>g</w:t>
      </w:r>
      <w:r w:rsidR="00283214" w:rsidRPr="007E17D9">
        <w:rPr>
          <w:rFonts w:cstheme="minorHAnsi"/>
          <w:bCs/>
          <w:sz w:val="22"/>
          <w:szCs w:val="22"/>
        </w:rPr>
        <w:t>.,</w:t>
      </w:r>
      <w:r w:rsidRPr="007E17D9">
        <w:rPr>
          <w:rFonts w:cstheme="minorHAnsi"/>
          <w:bCs/>
          <w:sz w:val="22"/>
          <w:szCs w:val="22"/>
        </w:rPr>
        <w:t xml:space="preserve"> for agriculture, tourism, fishing, commercial, urban, land values, etc.)</w:t>
      </w:r>
      <w:r w:rsidR="009B327D" w:rsidRPr="007E17D9">
        <w:rPr>
          <w:rFonts w:cstheme="minorHAnsi"/>
          <w:bCs/>
          <w:sz w:val="22"/>
          <w:szCs w:val="22"/>
        </w:rPr>
        <w:t>;</w:t>
      </w:r>
    </w:p>
    <w:p w14:paraId="6BA4F788" w14:textId="409A4DAD" w:rsidR="00CF683B" w:rsidRPr="007E17D9" w:rsidRDefault="00CF683B" w:rsidP="007E17D9">
      <w:pPr>
        <w:pStyle w:val="ListParagraph"/>
        <w:numPr>
          <w:ilvl w:val="0"/>
          <w:numId w:val="3"/>
        </w:numPr>
        <w:kinsoku w:val="0"/>
        <w:overflowPunct w:val="0"/>
        <w:spacing w:after="60" w:line="247" w:lineRule="auto"/>
        <w:ind w:left="1434" w:hanging="357"/>
        <w:contextualSpacing w:val="0"/>
        <w:textAlignment w:val="baseline"/>
        <w:rPr>
          <w:rFonts w:cstheme="minorHAnsi"/>
          <w:bCs/>
          <w:sz w:val="22"/>
          <w:szCs w:val="22"/>
        </w:rPr>
      </w:pPr>
      <w:r w:rsidRPr="007E17D9">
        <w:rPr>
          <w:rFonts w:cstheme="minorHAnsi"/>
          <w:bCs/>
          <w:sz w:val="22"/>
          <w:szCs w:val="22"/>
        </w:rPr>
        <w:t>Monitoring Plan, including responsibilities</w:t>
      </w:r>
      <w:r w:rsidR="009B327D" w:rsidRPr="007E17D9">
        <w:rPr>
          <w:rFonts w:cstheme="minorHAnsi"/>
          <w:bCs/>
          <w:sz w:val="22"/>
          <w:szCs w:val="22"/>
        </w:rPr>
        <w:t xml:space="preserve">, </w:t>
      </w:r>
      <w:r w:rsidRPr="007E17D9">
        <w:rPr>
          <w:rFonts w:cstheme="minorHAnsi"/>
          <w:bCs/>
          <w:sz w:val="22"/>
          <w:szCs w:val="22"/>
        </w:rPr>
        <w:t>requirements</w:t>
      </w:r>
      <w:r w:rsidR="00283214" w:rsidRPr="007E17D9">
        <w:rPr>
          <w:rFonts w:cstheme="minorHAnsi"/>
          <w:bCs/>
          <w:sz w:val="22"/>
          <w:szCs w:val="22"/>
        </w:rPr>
        <w:t xml:space="preserve"> and indicators to track</w:t>
      </w:r>
      <w:r w:rsidR="009B327D" w:rsidRPr="007E17D9">
        <w:rPr>
          <w:rFonts w:cstheme="minorHAnsi"/>
          <w:bCs/>
          <w:sz w:val="22"/>
          <w:szCs w:val="22"/>
        </w:rPr>
        <w:t xml:space="preserve"> progress of KLUP implementation;</w:t>
      </w:r>
    </w:p>
    <w:p w14:paraId="32B90F6C" w14:textId="61BF3B84" w:rsidR="00CF683B" w:rsidRPr="007E17D9" w:rsidRDefault="00CF683B" w:rsidP="007E17D9">
      <w:pPr>
        <w:pStyle w:val="ListParagraph"/>
        <w:numPr>
          <w:ilvl w:val="0"/>
          <w:numId w:val="3"/>
        </w:numPr>
        <w:kinsoku w:val="0"/>
        <w:overflowPunct w:val="0"/>
        <w:spacing w:line="247" w:lineRule="auto"/>
        <w:textAlignment w:val="baseline"/>
        <w:rPr>
          <w:rFonts w:cstheme="minorHAnsi"/>
          <w:bCs/>
          <w:sz w:val="22"/>
          <w:szCs w:val="22"/>
        </w:rPr>
      </w:pPr>
      <w:r w:rsidRPr="007E17D9">
        <w:rPr>
          <w:rFonts w:cstheme="minorHAnsi"/>
          <w:bCs/>
          <w:sz w:val="22"/>
          <w:szCs w:val="22"/>
        </w:rPr>
        <w:t>KLUP consultation report</w:t>
      </w:r>
      <w:r w:rsidR="00283214" w:rsidRPr="007E17D9">
        <w:rPr>
          <w:rFonts w:cstheme="minorHAnsi"/>
          <w:bCs/>
          <w:sz w:val="22"/>
          <w:szCs w:val="22"/>
        </w:rPr>
        <w:t xml:space="preserve"> and supporting documents (i.e., signing sheets, photos of the events, minutes/summary of the consultation) </w:t>
      </w:r>
      <w:r w:rsidRPr="007E17D9">
        <w:rPr>
          <w:rFonts w:cstheme="minorHAnsi"/>
          <w:bCs/>
          <w:sz w:val="22"/>
          <w:szCs w:val="22"/>
        </w:rPr>
        <w:t>included as</w:t>
      </w:r>
      <w:r w:rsidR="009B327D" w:rsidRPr="007E17D9">
        <w:rPr>
          <w:rFonts w:cstheme="minorHAnsi"/>
          <w:bCs/>
          <w:sz w:val="22"/>
          <w:szCs w:val="22"/>
        </w:rPr>
        <w:t xml:space="preserve"> appendices in the final plan.</w:t>
      </w:r>
    </w:p>
    <w:p w14:paraId="0091752F" w14:textId="77777777" w:rsidR="00CF683B" w:rsidRPr="007E17D9" w:rsidRDefault="00CF683B" w:rsidP="007E17D9">
      <w:pPr>
        <w:spacing w:line="247" w:lineRule="auto"/>
        <w:jc w:val="both"/>
        <w:rPr>
          <w:rFonts w:cstheme="minorHAnsi"/>
          <w:bCs/>
        </w:rPr>
      </w:pPr>
    </w:p>
    <w:p w14:paraId="205C919C" w14:textId="77777777" w:rsidR="00DF78FD" w:rsidRPr="007E17D9" w:rsidRDefault="009B327D" w:rsidP="007E17D9">
      <w:pPr>
        <w:pStyle w:val="ListParagraph"/>
        <w:numPr>
          <w:ilvl w:val="0"/>
          <w:numId w:val="7"/>
        </w:numPr>
        <w:spacing w:after="120" w:line="247" w:lineRule="auto"/>
        <w:contextualSpacing w:val="0"/>
        <w:jc w:val="both"/>
        <w:rPr>
          <w:rFonts w:cstheme="minorHAnsi"/>
          <w:b/>
          <w:bCs/>
          <w:sz w:val="22"/>
          <w:szCs w:val="22"/>
        </w:rPr>
      </w:pPr>
      <w:r w:rsidRPr="007E17D9">
        <w:rPr>
          <w:rFonts w:cstheme="minorHAnsi"/>
          <w:b/>
          <w:bCs/>
          <w:sz w:val="22"/>
          <w:szCs w:val="22"/>
        </w:rPr>
        <w:t>F</w:t>
      </w:r>
      <w:r w:rsidR="006678CD" w:rsidRPr="007E17D9">
        <w:rPr>
          <w:rFonts w:cstheme="minorHAnsi"/>
          <w:b/>
          <w:bCs/>
          <w:sz w:val="22"/>
          <w:szCs w:val="22"/>
        </w:rPr>
        <w:t>ully address the gaps in the existing KLUP drafts. It will be mandatory for the consultant to close the information gaps before submission.</w:t>
      </w:r>
      <w:r w:rsidR="00BD6A8A" w:rsidRPr="007E17D9">
        <w:rPr>
          <w:rFonts w:cstheme="minorHAnsi"/>
          <w:b/>
          <w:bCs/>
          <w:sz w:val="22"/>
          <w:szCs w:val="22"/>
        </w:rPr>
        <w:t xml:space="preserve"> </w:t>
      </w:r>
    </w:p>
    <w:p w14:paraId="03CB47B2" w14:textId="06D47A18" w:rsidR="00BE1254" w:rsidRPr="007E17D9" w:rsidRDefault="00BE1254" w:rsidP="007E17D9">
      <w:pPr>
        <w:pStyle w:val="ListParagraph"/>
        <w:numPr>
          <w:ilvl w:val="0"/>
          <w:numId w:val="7"/>
        </w:numPr>
        <w:spacing w:after="120" w:line="247" w:lineRule="auto"/>
        <w:contextualSpacing w:val="0"/>
        <w:jc w:val="both"/>
        <w:rPr>
          <w:rFonts w:cstheme="minorHAnsi"/>
          <w:b/>
          <w:bCs/>
          <w:sz w:val="22"/>
          <w:szCs w:val="22"/>
        </w:rPr>
      </w:pPr>
      <w:r w:rsidRPr="007E17D9">
        <w:rPr>
          <w:rFonts w:cstheme="minorHAnsi"/>
          <w:b/>
          <w:sz w:val="22"/>
          <w:szCs w:val="22"/>
        </w:rPr>
        <w:t>Include the</w:t>
      </w:r>
      <w:r w:rsidR="00BD6A8A" w:rsidRPr="007E17D9">
        <w:rPr>
          <w:rFonts w:cstheme="minorHAnsi"/>
          <w:b/>
          <w:sz w:val="22"/>
          <w:szCs w:val="22"/>
        </w:rPr>
        <w:t xml:space="preserve"> </w:t>
      </w:r>
      <w:r w:rsidR="009B327D" w:rsidRPr="007E17D9">
        <w:rPr>
          <w:rFonts w:cstheme="minorHAnsi"/>
          <w:b/>
          <w:sz w:val="22"/>
          <w:szCs w:val="22"/>
        </w:rPr>
        <w:t>following provisions in the revised/final</w:t>
      </w:r>
      <w:r w:rsidR="00BD6A8A" w:rsidRPr="007E17D9">
        <w:rPr>
          <w:rFonts w:cstheme="minorHAnsi"/>
          <w:b/>
          <w:sz w:val="22"/>
          <w:szCs w:val="22"/>
        </w:rPr>
        <w:t xml:space="preserve"> KLUP</w:t>
      </w:r>
      <w:r w:rsidRPr="007E17D9">
        <w:rPr>
          <w:rFonts w:cstheme="minorHAnsi"/>
          <w:b/>
          <w:sz w:val="22"/>
          <w:szCs w:val="22"/>
        </w:rPr>
        <w:t xml:space="preserve">. </w:t>
      </w:r>
      <w:r w:rsidRPr="007E17D9">
        <w:rPr>
          <w:rFonts w:cstheme="minorHAnsi"/>
          <w:bCs/>
          <w:sz w:val="22"/>
          <w:szCs w:val="22"/>
        </w:rPr>
        <w:t xml:space="preserve"> The local consultant must ensure that all provisions are thoroughly incorporated into both the revised KLUP draft and the final version submitted, in accordance with this TOR.</w:t>
      </w:r>
    </w:p>
    <w:p w14:paraId="3C83E900" w14:textId="335852FC" w:rsidR="004B3043" w:rsidRPr="007E17D9" w:rsidRDefault="00BE1254" w:rsidP="007E17D9">
      <w:pPr>
        <w:pStyle w:val="ListParagraph"/>
        <w:numPr>
          <w:ilvl w:val="0"/>
          <w:numId w:val="6"/>
        </w:numPr>
        <w:spacing w:after="120" w:line="247" w:lineRule="auto"/>
        <w:ind w:left="1434" w:hanging="357"/>
        <w:contextualSpacing w:val="0"/>
        <w:jc w:val="both"/>
        <w:rPr>
          <w:rFonts w:cstheme="minorHAnsi"/>
          <w:bCs/>
          <w:sz w:val="22"/>
          <w:szCs w:val="22"/>
        </w:rPr>
      </w:pPr>
      <w:r w:rsidRPr="007E17D9">
        <w:rPr>
          <w:rFonts w:cstheme="minorHAnsi"/>
          <w:bCs/>
          <w:sz w:val="22"/>
          <w:szCs w:val="22"/>
        </w:rPr>
        <w:t>She/He will</w:t>
      </w:r>
      <w:r w:rsidR="004B3043" w:rsidRPr="007E17D9">
        <w:rPr>
          <w:rFonts w:cstheme="minorHAnsi"/>
          <w:bCs/>
          <w:sz w:val="22"/>
          <w:szCs w:val="22"/>
        </w:rPr>
        <w:t xml:space="preserve"> work with KIRMA and DREA to identify </w:t>
      </w:r>
      <w:r w:rsidR="0019128C" w:rsidRPr="007E17D9">
        <w:rPr>
          <w:rFonts w:cstheme="minorHAnsi"/>
          <w:bCs/>
          <w:sz w:val="22"/>
          <w:szCs w:val="22"/>
        </w:rPr>
        <w:t>important ecosystem</w:t>
      </w:r>
      <w:r w:rsidR="00AA14FA" w:rsidRPr="007E17D9">
        <w:rPr>
          <w:rFonts w:cstheme="minorHAnsi"/>
          <w:bCs/>
          <w:sz w:val="22"/>
          <w:szCs w:val="22"/>
        </w:rPr>
        <w:t>s</w:t>
      </w:r>
      <w:r w:rsidR="0019128C" w:rsidRPr="007E17D9">
        <w:rPr>
          <w:rFonts w:cstheme="minorHAnsi"/>
          <w:bCs/>
          <w:sz w:val="22"/>
          <w:szCs w:val="22"/>
        </w:rPr>
        <w:t xml:space="preserve"> </w:t>
      </w:r>
      <w:r w:rsidR="00AA14FA" w:rsidRPr="007E17D9">
        <w:rPr>
          <w:rFonts w:cstheme="minorHAnsi"/>
          <w:bCs/>
          <w:sz w:val="22"/>
          <w:szCs w:val="22"/>
        </w:rPr>
        <w:t xml:space="preserve">and their </w:t>
      </w:r>
      <w:r w:rsidRPr="007E17D9">
        <w:rPr>
          <w:rFonts w:cstheme="minorHAnsi"/>
          <w:bCs/>
          <w:sz w:val="22"/>
          <w:szCs w:val="22"/>
        </w:rPr>
        <w:t>services, and</w:t>
      </w:r>
      <w:r w:rsidR="004B3043" w:rsidRPr="007E17D9">
        <w:rPr>
          <w:rFonts w:cstheme="minorHAnsi"/>
          <w:bCs/>
          <w:sz w:val="22"/>
          <w:szCs w:val="22"/>
        </w:rPr>
        <w:t xml:space="preserve"> delineate sites/areas above Japanese line</w:t>
      </w:r>
      <w:r w:rsidR="0034658C" w:rsidRPr="007E17D9">
        <w:rPr>
          <w:rFonts w:cstheme="minorHAnsi"/>
          <w:bCs/>
          <w:sz w:val="22"/>
          <w:szCs w:val="22"/>
        </w:rPr>
        <w:t xml:space="preserve">, including any infrastructure and development project, government plan </w:t>
      </w:r>
      <w:r w:rsidRPr="007E17D9">
        <w:rPr>
          <w:rFonts w:cstheme="minorHAnsi"/>
          <w:bCs/>
          <w:sz w:val="22"/>
          <w:szCs w:val="22"/>
        </w:rPr>
        <w:t>and/</w:t>
      </w:r>
      <w:r w:rsidR="0034658C" w:rsidRPr="007E17D9">
        <w:rPr>
          <w:rFonts w:cstheme="minorHAnsi"/>
          <w:bCs/>
          <w:sz w:val="22"/>
          <w:szCs w:val="22"/>
        </w:rPr>
        <w:t xml:space="preserve">or development project (e.g., the island cross road) </w:t>
      </w:r>
      <w:r w:rsidR="004B3043" w:rsidRPr="007E17D9">
        <w:rPr>
          <w:rFonts w:cstheme="minorHAnsi"/>
          <w:bCs/>
          <w:sz w:val="22"/>
          <w:szCs w:val="22"/>
        </w:rPr>
        <w:t xml:space="preserve">that should </w:t>
      </w:r>
      <w:r w:rsidR="0019128C" w:rsidRPr="007E17D9">
        <w:rPr>
          <w:rFonts w:cstheme="minorHAnsi"/>
          <w:bCs/>
          <w:sz w:val="22"/>
          <w:szCs w:val="22"/>
        </w:rPr>
        <w:t xml:space="preserve">remain under </w:t>
      </w:r>
      <w:r w:rsidR="0034658C" w:rsidRPr="007E17D9">
        <w:rPr>
          <w:rFonts w:cstheme="minorHAnsi"/>
          <w:bCs/>
          <w:sz w:val="22"/>
          <w:szCs w:val="22"/>
        </w:rPr>
        <w:t>State Government jurisdiction.</w:t>
      </w:r>
    </w:p>
    <w:p w14:paraId="6419B325" w14:textId="6B1CE8D6" w:rsidR="00BE1254" w:rsidRPr="007E17D9" w:rsidRDefault="00BE1254" w:rsidP="007E17D9">
      <w:pPr>
        <w:pStyle w:val="ListParagraph"/>
        <w:numPr>
          <w:ilvl w:val="0"/>
          <w:numId w:val="6"/>
        </w:numPr>
        <w:spacing w:after="120" w:line="247" w:lineRule="auto"/>
        <w:ind w:left="1434" w:hanging="357"/>
        <w:contextualSpacing w:val="0"/>
        <w:jc w:val="both"/>
        <w:rPr>
          <w:rFonts w:cstheme="minorHAnsi"/>
          <w:bCs/>
          <w:sz w:val="22"/>
          <w:szCs w:val="22"/>
        </w:rPr>
      </w:pPr>
      <w:r w:rsidRPr="007E17D9">
        <w:rPr>
          <w:rFonts w:cstheme="minorHAnsi"/>
          <w:bCs/>
          <w:sz w:val="22"/>
          <w:szCs w:val="22"/>
        </w:rPr>
        <w:t>Other mandatory provisions include:</w:t>
      </w:r>
    </w:p>
    <w:p w14:paraId="0087F0DB" w14:textId="68C76B46" w:rsidR="00E2594E" w:rsidRPr="007E17D9" w:rsidRDefault="00DF78FD" w:rsidP="007E17D9">
      <w:pPr>
        <w:pStyle w:val="ListParagraph"/>
        <w:numPr>
          <w:ilvl w:val="1"/>
          <w:numId w:val="6"/>
        </w:numPr>
        <w:spacing w:after="120" w:line="247" w:lineRule="auto"/>
        <w:ind w:left="2154" w:hanging="357"/>
        <w:contextualSpacing w:val="0"/>
        <w:jc w:val="both"/>
        <w:rPr>
          <w:rFonts w:cstheme="minorHAnsi"/>
          <w:bCs/>
          <w:sz w:val="22"/>
          <w:szCs w:val="22"/>
        </w:rPr>
      </w:pPr>
      <w:r w:rsidRPr="007E17D9">
        <w:rPr>
          <w:rFonts w:cstheme="minorHAnsi"/>
          <w:bCs/>
          <w:sz w:val="22"/>
          <w:szCs w:val="22"/>
        </w:rPr>
        <w:t xml:space="preserve"> A KLUP section containing a provision regarding lands above the Japanese line, which should stay under the jurisdiction of the State Government. </w:t>
      </w:r>
      <w:r w:rsidR="00E2594E" w:rsidRPr="007E17D9">
        <w:rPr>
          <w:rFonts w:cstheme="minorHAnsi"/>
          <w:bCs/>
          <w:sz w:val="22"/>
          <w:szCs w:val="22"/>
        </w:rPr>
        <w:t xml:space="preserve"> </w:t>
      </w:r>
    </w:p>
    <w:p w14:paraId="17124741" w14:textId="2981FDAA" w:rsidR="00AA14FA" w:rsidRPr="007E17D9" w:rsidRDefault="00BE1254" w:rsidP="007E17D9">
      <w:pPr>
        <w:pStyle w:val="ListParagraph"/>
        <w:numPr>
          <w:ilvl w:val="1"/>
          <w:numId w:val="6"/>
        </w:numPr>
        <w:spacing w:after="120" w:line="247" w:lineRule="auto"/>
        <w:ind w:left="2154" w:hanging="357"/>
        <w:contextualSpacing w:val="0"/>
        <w:jc w:val="both"/>
        <w:rPr>
          <w:rFonts w:cstheme="minorHAnsi"/>
          <w:bCs/>
          <w:sz w:val="22"/>
          <w:szCs w:val="22"/>
        </w:rPr>
      </w:pPr>
      <w:r w:rsidRPr="007E17D9">
        <w:rPr>
          <w:rFonts w:cstheme="minorHAnsi"/>
          <w:bCs/>
          <w:sz w:val="22"/>
          <w:szCs w:val="22"/>
        </w:rPr>
        <w:t>A</w:t>
      </w:r>
      <w:r w:rsidR="00AA14FA" w:rsidRPr="007E17D9">
        <w:rPr>
          <w:rFonts w:cstheme="minorHAnsi"/>
          <w:bCs/>
          <w:sz w:val="22"/>
          <w:szCs w:val="22"/>
        </w:rPr>
        <w:t xml:space="preserve"> KLUP section that specifies the mandates and roles of State Government agencies, and other relevant institutions and organizations, for land use planning and management.</w:t>
      </w:r>
    </w:p>
    <w:p w14:paraId="46691003" w14:textId="51F673BE" w:rsidR="00B4084C" w:rsidRPr="007E17D9" w:rsidRDefault="00DF78FD" w:rsidP="007E17D9">
      <w:pPr>
        <w:pStyle w:val="ListParagraph"/>
        <w:numPr>
          <w:ilvl w:val="1"/>
          <w:numId w:val="6"/>
        </w:numPr>
        <w:spacing w:after="120" w:line="247" w:lineRule="auto"/>
        <w:ind w:left="2154" w:hanging="357"/>
        <w:contextualSpacing w:val="0"/>
        <w:jc w:val="both"/>
        <w:rPr>
          <w:rFonts w:cstheme="minorHAnsi"/>
          <w:bCs/>
          <w:sz w:val="22"/>
          <w:szCs w:val="22"/>
        </w:rPr>
      </w:pPr>
      <w:r w:rsidRPr="007E17D9">
        <w:rPr>
          <w:rFonts w:cstheme="minorHAnsi"/>
          <w:bCs/>
          <w:sz w:val="22"/>
          <w:szCs w:val="22"/>
        </w:rPr>
        <w:t>The insertion of a</w:t>
      </w:r>
      <w:r w:rsidR="00B4084C" w:rsidRPr="007E17D9">
        <w:rPr>
          <w:rFonts w:cstheme="minorHAnsi"/>
          <w:bCs/>
          <w:sz w:val="22"/>
          <w:szCs w:val="22"/>
        </w:rPr>
        <w:t xml:space="preserve"> map of the </w:t>
      </w:r>
      <w:r w:rsidRPr="007E17D9">
        <w:rPr>
          <w:rFonts w:cstheme="minorHAnsi"/>
          <w:bCs/>
          <w:sz w:val="22"/>
          <w:szCs w:val="22"/>
        </w:rPr>
        <w:t>cross-island road, sourced from KIRMA, indicating the area and the track that should remain under State Government</w:t>
      </w:r>
      <w:r w:rsidR="00AA14FA" w:rsidRPr="007E17D9">
        <w:rPr>
          <w:rFonts w:cstheme="minorHAnsi"/>
          <w:bCs/>
          <w:sz w:val="22"/>
          <w:szCs w:val="22"/>
        </w:rPr>
        <w:t xml:space="preserve"> jurisdiction</w:t>
      </w:r>
      <w:r w:rsidR="00110978" w:rsidRPr="007E17D9">
        <w:rPr>
          <w:rFonts w:cstheme="minorHAnsi"/>
          <w:bCs/>
          <w:sz w:val="22"/>
          <w:szCs w:val="22"/>
        </w:rPr>
        <w:t>.</w:t>
      </w:r>
    </w:p>
    <w:p w14:paraId="32837DA9" w14:textId="1C319060" w:rsidR="00B4084C" w:rsidRPr="007E17D9" w:rsidRDefault="00DF78FD" w:rsidP="007E17D9">
      <w:pPr>
        <w:pStyle w:val="ListParagraph"/>
        <w:numPr>
          <w:ilvl w:val="1"/>
          <w:numId w:val="6"/>
        </w:numPr>
        <w:spacing w:after="120" w:line="247" w:lineRule="auto"/>
        <w:ind w:left="2154" w:hanging="357"/>
        <w:contextualSpacing w:val="0"/>
        <w:jc w:val="both"/>
        <w:rPr>
          <w:rFonts w:cstheme="minorHAnsi"/>
          <w:bCs/>
          <w:sz w:val="22"/>
          <w:szCs w:val="22"/>
        </w:rPr>
      </w:pPr>
      <w:r w:rsidRPr="007E17D9">
        <w:rPr>
          <w:rFonts w:cstheme="minorHAnsi"/>
          <w:bCs/>
          <w:sz w:val="22"/>
          <w:szCs w:val="22"/>
        </w:rPr>
        <w:t>A clear i</w:t>
      </w:r>
      <w:r w:rsidR="00B4084C" w:rsidRPr="007E17D9">
        <w:rPr>
          <w:rFonts w:cstheme="minorHAnsi"/>
          <w:bCs/>
          <w:sz w:val="22"/>
          <w:szCs w:val="22"/>
        </w:rPr>
        <w:t>ndicat</w:t>
      </w:r>
      <w:r w:rsidRPr="007E17D9">
        <w:rPr>
          <w:rFonts w:cstheme="minorHAnsi"/>
          <w:bCs/>
          <w:sz w:val="22"/>
          <w:szCs w:val="22"/>
        </w:rPr>
        <w:t>ion of the</w:t>
      </w:r>
      <w:r w:rsidR="00B4084C" w:rsidRPr="007E17D9">
        <w:rPr>
          <w:rFonts w:cstheme="minorHAnsi"/>
          <w:bCs/>
          <w:sz w:val="22"/>
          <w:szCs w:val="22"/>
        </w:rPr>
        <w:t xml:space="preserve"> Industrial district for Kosrae (</w:t>
      </w:r>
      <w:proofErr w:type="spellStart"/>
      <w:r w:rsidR="00B4084C" w:rsidRPr="007E17D9">
        <w:rPr>
          <w:rFonts w:cstheme="minorHAnsi"/>
          <w:bCs/>
          <w:sz w:val="22"/>
          <w:szCs w:val="22"/>
        </w:rPr>
        <w:t>Okat</w:t>
      </w:r>
      <w:proofErr w:type="spellEnd"/>
      <w:r w:rsidR="00B4084C" w:rsidRPr="007E17D9">
        <w:rPr>
          <w:rFonts w:cstheme="minorHAnsi"/>
          <w:bCs/>
          <w:sz w:val="22"/>
          <w:szCs w:val="22"/>
        </w:rPr>
        <w:t xml:space="preserve"> and </w:t>
      </w:r>
      <w:proofErr w:type="spellStart"/>
      <w:r w:rsidR="00B4084C" w:rsidRPr="007E17D9">
        <w:rPr>
          <w:rFonts w:cstheme="minorHAnsi"/>
          <w:bCs/>
          <w:sz w:val="22"/>
          <w:szCs w:val="22"/>
        </w:rPr>
        <w:t>Tofol</w:t>
      </w:r>
      <w:proofErr w:type="spellEnd"/>
      <w:r w:rsidR="00B4084C" w:rsidRPr="007E17D9">
        <w:rPr>
          <w:rFonts w:cstheme="minorHAnsi"/>
          <w:bCs/>
          <w:sz w:val="22"/>
          <w:szCs w:val="22"/>
        </w:rPr>
        <w:t>) in the draft KLUP and in</w:t>
      </w:r>
      <w:r w:rsidR="00F47ACC" w:rsidRPr="007E17D9">
        <w:rPr>
          <w:rFonts w:cstheme="minorHAnsi"/>
          <w:bCs/>
          <w:sz w:val="22"/>
          <w:szCs w:val="22"/>
        </w:rPr>
        <w:t>sert</w:t>
      </w:r>
      <w:r w:rsidRPr="007E17D9">
        <w:rPr>
          <w:rFonts w:cstheme="minorHAnsi"/>
          <w:bCs/>
          <w:sz w:val="22"/>
          <w:szCs w:val="22"/>
        </w:rPr>
        <w:t>ion of</w:t>
      </w:r>
      <w:r w:rsidR="00F47ACC" w:rsidRPr="007E17D9">
        <w:rPr>
          <w:rFonts w:cstheme="minorHAnsi"/>
          <w:bCs/>
          <w:sz w:val="22"/>
          <w:szCs w:val="22"/>
        </w:rPr>
        <w:t xml:space="preserve"> a </w:t>
      </w:r>
      <w:r w:rsidR="00B4084C" w:rsidRPr="007E17D9">
        <w:rPr>
          <w:rFonts w:cstheme="minorHAnsi"/>
          <w:bCs/>
          <w:sz w:val="22"/>
          <w:szCs w:val="22"/>
        </w:rPr>
        <w:t>narrative explain</w:t>
      </w:r>
      <w:r w:rsidR="00401E21" w:rsidRPr="007E17D9">
        <w:rPr>
          <w:rFonts w:cstheme="minorHAnsi"/>
          <w:bCs/>
          <w:sz w:val="22"/>
          <w:szCs w:val="22"/>
        </w:rPr>
        <w:t>ing</w:t>
      </w:r>
      <w:r w:rsidR="00B4084C" w:rsidRPr="007E17D9">
        <w:rPr>
          <w:rFonts w:cstheme="minorHAnsi"/>
          <w:bCs/>
          <w:sz w:val="22"/>
          <w:szCs w:val="22"/>
        </w:rPr>
        <w:t xml:space="preserve"> that</w:t>
      </w:r>
      <w:r w:rsidR="00110978" w:rsidRPr="007E17D9">
        <w:rPr>
          <w:rFonts w:cstheme="minorHAnsi"/>
          <w:bCs/>
          <w:sz w:val="22"/>
          <w:szCs w:val="22"/>
        </w:rPr>
        <w:t xml:space="preserve"> </w:t>
      </w:r>
      <w:r w:rsidR="00B4084C" w:rsidRPr="007E17D9">
        <w:rPr>
          <w:rFonts w:cstheme="minorHAnsi"/>
          <w:bCs/>
          <w:sz w:val="22"/>
          <w:szCs w:val="22"/>
        </w:rPr>
        <w:t>master plan</w:t>
      </w:r>
      <w:r w:rsidR="00401E21" w:rsidRPr="007E17D9">
        <w:rPr>
          <w:rFonts w:cstheme="minorHAnsi"/>
          <w:bCs/>
          <w:sz w:val="22"/>
          <w:szCs w:val="22"/>
        </w:rPr>
        <w:t>s</w:t>
      </w:r>
      <w:r w:rsidR="00B4084C" w:rsidRPr="007E17D9">
        <w:rPr>
          <w:rFonts w:cstheme="minorHAnsi"/>
          <w:bCs/>
          <w:sz w:val="22"/>
          <w:szCs w:val="22"/>
        </w:rPr>
        <w:t xml:space="preserve"> </w:t>
      </w:r>
      <w:r w:rsidR="00F47ACC" w:rsidRPr="007E17D9">
        <w:rPr>
          <w:rFonts w:cstheme="minorHAnsi"/>
          <w:bCs/>
          <w:sz w:val="22"/>
          <w:szCs w:val="22"/>
        </w:rPr>
        <w:t>will</w:t>
      </w:r>
      <w:r w:rsidR="00110978" w:rsidRPr="007E17D9">
        <w:rPr>
          <w:rFonts w:cstheme="minorHAnsi"/>
          <w:bCs/>
          <w:sz w:val="22"/>
          <w:szCs w:val="22"/>
        </w:rPr>
        <w:t xml:space="preserve"> </w:t>
      </w:r>
      <w:r w:rsidR="00B4084C" w:rsidRPr="007E17D9">
        <w:rPr>
          <w:rFonts w:cstheme="minorHAnsi"/>
          <w:bCs/>
          <w:sz w:val="22"/>
          <w:szCs w:val="22"/>
        </w:rPr>
        <w:t>be develop</w:t>
      </w:r>
      <w:r w:rsidR="00110978" w:rsidRPr="007E17D9">
        <w:rPr>
          <w:rFonts w:cstheme="minorHAnsi"/>
          <w:bCs/>
          <w:sz w:val="22"/>
          <w:szCs w:val="22"/>
        </w:rPr>
        <w:t>ed</w:t>
      </w:r>
      <w:r w:rsidR="00B4084C" w:rsidRPr="007E17D9">
        <w:rPr>
          <w:rFonts w:cstheme="minorHAnsi"/>
          <w:bCs/>
          <w:sz w:val="22"/>
          <w:szCs w:val="22"/>
        </w:rPr>
        <w:t xml:space="preserve"> for each industrial district</w:t>
      </w:r>
      <w:r w:rsidR="00110978" w:rsidRPr="007E17D9">
        <w:rPr>
          <w:rFonts w:cstheme="minorHAnsi"/>
          <w:bCs/>
          <w:sz w:val="22"/>
          <w:szCs w:val="22"/>
        </w:rPr>
        <w:t>.</w:t>
      </w:r>
    </w:p>
    <w:p w14:paraId="43547F55" w14:textId="6C424AC1" w:rsidR="00BD6A8A" w:rsidRPr="007E17D9" w:rsidRDefault="00BD6A8A" w:rsidP="007E17D9">
      <w:pPr>
        <w:pStyle w:val="ListParagraph"/>
        <w:numPr>
          <w:ilvl w:val="0"/>
          <w:numId w:val="7"/>
        </w:numPr>
        <w:spacing w:after="120" w:line="247" w:lineRule="auto"/>
        <w:contextualSpacing w:val="0"/>
        <w:jc w:val="both"/>
        <w:rPr>
          <w:rFonts w:cstheme="minorHAnsi"/>
          <w:bCs/>
          <w:sz w:val="22"/>
          <w:szCs w:val="22"/>
        </w:rPr>
      </w:pPr>
      <w:r w:rsidRPr="007E17D9">
        <w:rPr>
          <w:rFonts w:cstheme="minorHAnsi"/>
          <w:b/>
          <w:sz w:val="22"/>
          <w:szCs w:val="22"/>
        </w:rPr>
        <w:t xml:space="preserve">The Consultant </w:t>
      </w:r>
      <w:r w:rsidR="00DF78FD" w:rsidRPr="007E17D9">
        <w:rPr>
          <w:rFonts w:cstheme="minorHAnsi"/>
          <w:b/>
          <w:sz w:val="22"/>
          <w:szCs w:val="22"/>
        </w:rPr>
        <w:t>to conduct four</w:t>
      </w:r>
      <w:r w:rsidRPr="007E17D9">
        <w:rPr>
          <w:rFonts w:cstheme="minorHAnsi"/>
          <w:b/>
          <w:sz w:val="22"/>
          <w:szCs w:val="22"/>
        </w:rPr>
        <w:t xml:space="preserve"> </w:t>
      </w:r>
      <w:r w:rsidR="00DF78FD" w:rsidRPr="007E17D9">
        <w:rPr>
          <w:rFonts w:cstheme="minorHAnsi"/>
          <w:b/>
          <w:sz w:val="22"/>
          <w:szCs w:val="22"/>
        </w:rPr>
        <w:t>(</w:t>
      </w:r>
      <w:r w:rsidRPr="007E17D9">
        <w:rPr>
          <w:rFonts w:cstheme="minorHAnsi"/>
          <w:b/>
          <w:sz w:val="22"/>
          <w:szCs w:val="22"/>
        </w:rPr>
        <w:t>4</w:t>
      </w:r>
      <w:r w:rsidR="00DF78FD" w:rsidRPr="007E17D9">
        <w:rPr>
          <w:rFonts w:cstheme="minorHAnsi"/>
          <w:b/>
          <w:sz w:val="22"/>
          <w:szCs w:val="22"/>
        </w:rPr>
        <w:t>) community</w:t>
      </w:r>
      <w:r w:rsidRPr="007E17D9">
        <w:rPr>
          <w:rFonts w:cstheme="minorHAnsi"/>
          <w:b/>
          <w:sz w:val="22"/>
          <w:szCs w:val="22"/>
        </w:rPr>
        <w:t xml:space="preserve"> awareness events</w:t>
      </w:r>
      <w:r w:rsidR="00D55CA9" w:rsidRPr="007E17D9">
        <w:rPr>
          <w:rFonts w:cstheme="minorHAnsi"/>
          <w:b/>
          <w:sz w:val="22"/>
          <w:szCs w:val="22"/>
        </w:rPr>
        <w:t xml:space="preserve"> on the KLUP, one for each municipality</w:t>
      </w:r>
      <w:r w:rsidRPr="007E17D9">
        <w:rPr>
          <w:rFonts w:cstheme="minorHAnsi"/>
          <w:b/>
          <w:sz w:val="22"/>
          <w:szCs w:val="22"/>
        </w:rPr>
        <w:t>.</w:t>
      </w:r>
      <w:r w:rsidR="00DF78FD" w:rsidRPr="007E17D9">
        <w:rPr>
          <w:rFonts w:cstheme="minorHAnsi"/>
          <w:b/>
          <w:sz w:val="22"/>
          <w:szCs w:val="22"/>
        </w:rPr>
        <w:t xml:space="preserve"> </w:t>
      </w:r>
      <w:r w:rsidR="00DF78FD" w:rsidRPr="007E17D9">
        <w:rPr>
          <w:rFonts w:cstheme="minorHAnsi"/>
          <w:bCs/>
          <w:sz w:val="22"/>
          <w:szCs w:val="22"/>
        </w:rPr>
        <w:t>Community feedback should be recorded and reported if provided.</w:t>
      </w:r>
    </w:p>
    <w:p w14:paraId="631B4122" w14:textId="77777777" w:rsidR="00BD6A8A" w:rsidRDefault="00BD6A8A" w:rsidP="007E17D9">
      <w:pPr>
        <w:pStyle w:val="ListParagraph"/>
        <w:spacing w:after="120" w:line="247" w:lineRule="auto"/>
        <w:contextualSpacing w:val="0"/>
        <w:jc w:val="both"/>
        <w:rPr>
          <w:rFonts w:cstheme="minorHAnsi"/>
          <w:b/>
          <w:sz w:val="22"/>
          <w:szCs w:val="22"/>
        </w:rPr>
      </w:pPr>
    </w:p>
    <w:p w14:paraId="5EFB315F" w14:textId="77777777" w:rsidR="007E17D9" w:rsidRDefault="007E17D9" w:rsidP="007E17D9">
      <w:pPr>
        <w:pStyle w:val="ListParagraph"/>
        <w:spacing w:after="120" w:line="247" w:lineRule="auto"/>
        <w:contextualSpacing w:val="0"/>
        <w:jc w:val="both"/>
        <w:rPr>
          <w:rFonts w:cstheme="minorHAnsi"/>
          <w:b/>
          <w:sz w:val="22"/>
          <w:szCs w:val="22"/>
        </w:rPr>
      </w:pPr>
    </w:p>
    <w:p w14:paraId="1341CFD4" w14:textId="77777777" w:rsidR="007E17D9" w:rsidRPr="007E17D9" w:rsidRDefault="007E17D9" w:rsidP="007E17D9">
      <w:pPr>
        <w:pStyle w:val="ListParagraph"/>
        <w:spacing w:after="120" w:line="247" w:lineRule="auto"/>
        <w:contextualSpacing w:val="0"/>
        <w:jc w:val="both"/>
        <w:rPr>
          <w:rFonts w:cstheme="minorHAnsi"/>
          <w:b/>
          <w:sz w:val="22"/>
          <w:szCs w:val="22"/>
        </w:rPr>
      </w:pPr>
    </w:p>
    <w:p w14:paraId="029A05E8" w14:textId="4E18B985" w:rsidR="00CF683B" w:rsidRPr="007E17D9" w:rsidRDefault="007E17D9" w:rsidP="007E17D9">
      <w:pPr>
        <w:spacing w:line="247" w:lineRule="auto"/>
        <w:rPr>
          <w:rFonts w:cstheme="minorHAnsi"/>
          <w:b/>
        </w:rPr>
      </w:pPr>
      <w:r w:rsidRPr="007E17D9">
        <w:rPr>
          <w:rFonts w:cstheme="minorHAnsi"/>
          <w:b/>
        </w:rPr>
        <w:lastRenderedPageBreak/>
        <w:t xml:space="preserve">SUMMARY OF </w:t>
      </w:r>
      <w:r w:rsidR="00CF683B" w:rsidRPr="007E17D9">
        <w:rPr>
          <w:rFonts w:cstheme="minorHAnsi"/>
          <w:b/>
        </w:rPr>
        <w:t xml:space="preserve">KOSRAE LAND USE PLAN REVISION STEPS AND EXPECTED DELIVERABLES  </w:t>
      </w:r>
    </w:p>
    <w:tbl>
      <w:tblPr>
        <w:tblStyle w:val="TableGrid"/>
        <w:tblW w:w="0" w:type="auto"/>
        <w:tblLook w:val="04A0" w:firstRow="1" w:lastRow="0" w:firstColumn="1" w:lastColumn="0" w:noHBand="0" w:noVBand="1"/>
      </w:tblPr>
      <w:tblGrid>
        <w:gridCol w:w="3506"/>
        <w:gridCol w:w="440"/>
        <w:gridCol w:w="5404"/>
      </w:tblGrid>
      <w:tr w:rsidR="00CF683B" w:rsidRPr="007E17D9" w14:paraId="42E6EBAB" w14:textId="77777777" w:rsidTr="00DF78FD">
        <w:tc>
          <w:tcPr>
            <w:tcW w:w="3506" w:type="dxa"/>
          </w:tcPr>
          <w:p w14:paraId="69E15318" w14:textId="416F4D4A" w:rsidR="00CF683B" w:rsidRPr="007E17D9" w:rsidRDefault="00CF683B" w:rsidP="007E17D9">
            <w:pPr>
              <w:spacing w:line="247" w:lineRule="auto"/>
              <w:rPr>
                <w:b/>
                <w:bCs/>
              </w:rPr>
            </w:pPr>
            <w:r w:rsidRPr="007E17D9">
              <w:rPr>
                <w:b/>
                <w:bCs/>
              </w:rPr>
              <w:t xml:space="preserve">KLUP </w:t>
            </w:r>
            <w:r w:rsidR="001516FD" w:rsidRPr="007E17D9">
              <w:rPr>
                <w:b/>
                <w:bCs/>
              </w:rPr>
              <w:t>Scope of Work</w:t>
            </w:r>
          </w:p>
        </w:tc>
        <w:tc>
          <w:tcPr>
            <w:tcW w:w="440" w:type="dxa"/>
          </w:tcPr>
          <w:p w14:paraId="043DBA4F" w14:textId="77777777" w:rsidR="00CF683B" w:rsidRPr="007E17D9" w:rsidRDefault="00CF683B" w:rsidP="007E17D9">
            <w:pPr>
              <w:spacing w:line="247" w:lineRule="auto"/>
              <w:rPr>
                <w:b/>
                <w:bCs/>
              </w:rPr>
            </w:pPr>
            <w:r w:rsidRPr="007E17D9">
              <w:rPr>
                <w:b/>
                <w:bCs/>
              </w:rPr>
              <w:t>#</w:t>
            </w:r>
          </w:p>
        </w:tc>
        <w:tc>
          <w:tcPr>
            <w:tcW w:w="5404" w:type="dxa"/>
          </w:tcPr>
          <w:p w14:paraId="4F21131C" w14:textId="77777777" w:rsidR="00CF683B" w:rsidRPr="007E17D9" w:rsidRDefault="00CF683B" w:rsidP="007E17D9">
            <w:pPr>
              <w:spacing w:line="247" w:lineRule="auto"/>
              <w:rPr>
                <w:b/>
                <w:bCs/>
              </w:rPr>
            </w:pPr>
            <w:r w:rsidRPr="007E17D9">
              <w:rPr>
                <w:b/>
                <w:bCs/>
              </w:rPr>
              <w:t>Expected Deliverable</w:t>
            </w:r>
          </w:p>
        </w:tc>
      </w:tr>
      <w:tr w:rsidR="00CF683B" w:rsidRPr="007E17D9" w14:paraId="4AF476FC" w14:textId="77777777" w:rsidTr="00DF78FD">
        <w:tc>
          <w:tcPr>
            <w:tcW w:w="3506" w:type="dxa"/>
          </w:tcPr>
          <w:p w14:paraId="2FEBD870" w14:textId="463AAFBF" w:rsidR="00CF683B" w:rsidRPr="007E17D9" w:rsidRDefault="00E06B86" w:rsidP="007E17D9">
            <w:pPr>
              <w:spacing w:line="247" w:lineRule="auto"/>
            </w:pPr>
            <w:r w:rsidRPr="007E17D9">
              <w:t>Consult with FSM GEF7 Project Staff and KIRMA to discuss TOR</w:t>
            </w:r>
            <w:r w:rsidR="001516FD" w:rsidRPr="007E17D9">
              <w:t xml:space="preserve">, </w:t>
            </w:r>
            <w:r w:rsidRPr="007E17D9">
              <w:t>clarify role and expectations</w:t>
            </w:r>
            <w:r w:rsidR="00DF78FD" w:rsidRPr="007E17D9">
              <w:t>,</w:t>
            </w:r>
            <w:r w:rsidR="001516FD" w:rsidRPr="007E17D9">
              <w:t xml:space="preserve"> and develop a work plan based on the consultation outputs </w:t>
            </w:r>
          </w:p>
        </w:tc>
        <w:tc>
          <w:tcPr>
            <w:tcW w:w="440" w:type="dxa"/>
            <w:vAlign w:val="center"/>
          </w:tcPr>
          <w:p w14:paraId="05DB07F3" w14:textId="77777777" w:rsidR="00CF683B" w:rsidRPr="007E17D9" w:rsidRDefault="00CF683B" w:rsidP="007E17D9">
            <w:pPr>
              <w:spacing w:line="247" w:lineRule="auto"/>
              <w:jc w:val="center"/>
            </w:pPr>
            <w:r w:rsidRPr="007E17D9">
              <w:t>1</w:t>
            </w:r>
          </w:p>
        </w:tc>
        <w:tc>
          <w:tcPr>
            <w:tcW w:w="5404" w:type="dxa"/>
            <w:vAlign w:val="center"/>
          </w:tcPr>
          <w:p w14:paraId="3ECC9ECA" w14:textId="6B9C5A67" w:rsidR="00CF683B" w:rsidRPr="007E17D9" w:rsidRDefault="004B3043" w:rsidP="007E17D9">
            <w:pPr>
              <w:spacing w:line="247" w:lineRule="auto"/>
            </w:pPr>
            <w:r w:rsidRPr="007E17D9">
              <w:t xml:space="preserve">Submission and approval of </w:t>
            </w:r>
            <w:r w:rsidR="00CF683B" w:rsidRPr="007E17D9">
              <w:t xml:space="preserve">work plan </w:t>
            </w:r>
          </w:p>
        </w:tc>
      </w:tr>
      <w:tr w:rsidR="00971AF9" w:rsidRPr="007E17D9" w14:paraId="3BBE0C1E" w14:textId="77777777" w:rsidTr="00DF78FD">
        <w:tc>
          <w:tcPr>
            <w:tcW w:w="3506" w:type="dxa"/>
          </w:tcPr>
          <w:p w14:paraId="16AC99BC" w14:textId="1543F038" w:rsidR="00971AF9" w:rsidRPr="007E17D9" w:rsidRDefault="00DF78FD" w:rsidP="007E17D9">
            <w:pPr>
              <w:spacing w:line="247" w:lineRule="auto"/>
            </w:pPr>
            <w:r w:rsidRPr="007E17D9">
              <w:t>Conduct and f</w:t>
            </w:r>
            <w:r w:rsidR="00971AF9" w:rsidRPr="007E17D9">
              <w:t xml:space="preserve">acilitate </w:t>
            </w:r>
            <w:r w:rsidRPr="007E17D9">
              <w:t xml:space="preserve">a KLUP </w:t>
            </w:r>
            <w:r w:rsidR="00971AF9" w:rsidRPr="007E17D9">
              <w:t xml:space="preserve">inception </w:t>
            </w:r>
            <w:r w:rsidRPr="007E17D9">
              <w:t>w</w:t>
            </w:r>
            <w:r w:rsidR="00971AF9" w:rsidRPr="007E17D9">
              <w:t>orkshop</w:t>
            </w:r>
            <w:r w:rsidRPr="007E17D9">
              <w:t>/event</w:t>
            </w:r>
            <w:r w:rsidR="00971AF9" w:rsidRPr="007E17D9">
              <w:t xml:space="preserve"> </w:t>
            </w:r>
            <w:r w:rsidRPr="007E17D9">
              <w:t xml:space="preserve">targeting </w:t>
            </w:r>
            <w:r w:rsidR="00971AF9" w:rsidRPr="007E17D9">
              <w:t>KSLMC</w:t>
            </w:r>
            <w:r w:rsidRPr="007E17D9">
              <w:t>. M</w:t>
            </w:r>
            <w:r w:rsidR="00971AF9" w:rsidRPr="007E17D9">
              <w:t xml:space="preserve">eet with </w:t>
            </w:r>
            <w:r w:rsidRPr="007E17D9">
              <w:t>appropriate Department</w:t>
            </w:r>
            <w:r w:rsidR="00971AF9" w:rsidRPr="007E17D9">
              <w:t>/Individuals</w:t>
            </w:r>
            <w:r w:rsidRPr="007E17D9">
              <w:t xml:space="preserve"> for capturing specific inputs as necessary</w:t>
            </w:r>
          </w:p>
        </w:tc>
        <w:tc>
          <w:tcPr>
            <w:tcW w:w="440" w:type="dxa"/>
            <w:vAlign w:val="center"/>
          </w:tcPr>
          <w:p w14:paraId="76927FEF" w14:textId="1843E1F2" w:rsidR="00971AF9" w:rsidRPr="007E17D9" w:rsidRDefault="00971AF9" w:rsidP="007E17D9">
            <w:pPr>
              <w:spacing w:line="247" w:lineRule="auto"/>
              <w:jc w:val="center"/>
            </w:pPr>
            <w:r w:rsidRPr="007E17D9">
              <w:t>2</w:t>
            </w:r>
          </w:p>
        </w:tc>
        <w:tc>
          <w:tcPr>
            <w:tcW w:w="5404" w:type="dxa"/>
            <w:vAlign w:val="center"/>
          </w:tcPr>
          <w:p w14:paraId="6D42EE54" w14:textId="3534F2A2" w:rsidR="00971AF9" w:rsidRPr="007E17D9" w:rsidRDefault="00971AF9" w:rsidP="007E17D9">
            <w:pPr>
              <w:spacing w:line="247" w:lineRule="auto"/>
            </w:pPr>
            <w:r w:rsidRPr="007E17D9">
              <w:t xml:space="preserve">Consultation summary, including participants lists, presentation materials and other supporting </w:t>
            </w:r>
            <w:r w:rsidR="00DF78FD" w:rsidRPr="007E17D9">
              <w:t>materials</w:t>
            </w:r>
            <w:r w:rsidRPr="007E17D9">
              <w:t xml:space="preserve"> (i.e., photos of the event, </w:t>
            </w:r>
            <w:proofErr w:type="spellStart"/>
            <w:r w:rsidRPr="007E17D9">
              <w:t>etc</w:t>
            </w:r>
            <w:proofErr w:type="spellEnd"/>
            <w:r w:rsidRPr="007E17D9">
              <w:t>)</w:t>
            </w:r>
          </w:p>
        </w:tc>
      </w:tr>
      <w:tr w:rsidR="00971AF9" w:rsidRPr="007E17D9" w14:paraId="63CF291F" w14:textId="77777777" w:rsidTr="00DF78FD">
        <w:tc>
          <w:tcPr>
            <w:tcW w:w="3506" w:type="dxa"/>
          </w:tcPr>
          <w:p w14:paraId="1F8585F4" w14:textId="1D9842A2" w:rsidR="00971AF9" w:rsidRPr="007E17D9" w:rsidRDefault="00971AF9" w:rsidP="007E17D9">
            <w:pPr>
              <w:spacing w:line="247" w:lineRule="auto"/>
            </w:pPr>
            <w:r w:rsidRPr="007E17D9">
              <w:t xml:space="preserve">Review KLUP sections, based on inception workshop provisions, consultations, </w:t>
            </w:r>
            <w:r w:rsidR="00DF78FD" w:rsidRPr="007E17D9">
              <w:t>feedback,</w:t>
            </w:r>
            <w:r w:rsidRPr="007E17D9">
              <w:t xml:space="preserve"> and TOR indications </w:t>
            </w:r>
          </w:p>
        </w:tc>
        <w:tc>
          <w:tcPr>
            <w:tcW w:w="440" w:type="dxa"/>
            <w:vAlign w:val="center"/>
          </w:tcPr>
          <w:p w14:paraId="6070A466" w14:textId="336FACFB" w:rsidR="00971AF9" w:rsidRPr="007E17D9" w:rsidRDefault="00971AF9" w:rsidP="007E17D9">
            <w:pPr>
              <w:spacing w:line="247" w:lineRule="auto"/>
              <w:jc w:val="center"/>
            </w:pPr>
            <w:r w:rsidRPr="007E17D9">
              <w:t>3</w:t>
            </w:r>
          </w:p>
        </w:tc>
        <w:tc>
          <w:tcPr>
            <w:tcW w:w="5404" w:type="dxa"/>
            <w:vAlign w:val="center"/>
          </w:tcPr>
          <w:p w14:paraId="5C5FD730" w14:textId="2260C2BC" w:rsidR="00971AF9" w:rsidRPr="007E17D9" w:rsidRDefault="00971AF9" w:rsidP="007E17D9">
            <w:pPr>
              <w:spacing w:line="247" w:lineRule="auto"/>
            </w:pPr>
            <w:r w:rsidRPr="007E17D9">
              <w:t xml:space="preserve">Submission and approval of the updated KLUP draft </w:t>
            </w:r>
          </w:p>
        </w:tc>
      </w:tr>
      <w:tr w:rsidR="00971AF9" w:rsidRPr="007E17D9" w14:paraId="051917D7" w14:textId="77777777" w:rsidTr="00DF78FD">
        <w:tc>
          <w:tcPr>
            <w:tcW w:w="3506" w:type="dxa"/>
          </w:tcPr>
          <w:p w14:paraId="1D697E8E" w14:textId="751B61DD" w:rsidR="00971AF9" w:rsidRPr="007E17D9" w:rsidRDefault="00971AF9" w:rsidP="007E17D9">
            <w:pPr>
              <w:spacing w:line="247" w:lineRule="auto"/>
            </w:pPr>
            <w:r w:rsidRPr="007E17D9">
              <w:t xml:space="preserve">Report </w:t>
            </w:r>
            <w:r w:rsidR="00D55CA9" w:rsidRPr="007E17D9">
              <w:t>o</w:t>
            </w:r>
            <w:r w:rsidRPr="007E17D9">
              <w:t xml:space="preserve">n the updated KLUP draft to KSLMC for </w:t>
            </w:r>
            <w:r w:rsidR="00D55CA9" w:rsidRPr="007E17D9">
              <w:t>content</w:t>
            </w:r>
            <w:r w:rsidRPr="007E17D9">
              <w:t xml:space="preserve"> validation </w:t>
            </w:r>
          </w:p>
        </w:tc>
        <w:tc>
          <w:tcPr>
            <w:tcW w:w="440" w:type="dxa"/>
            <w:vAlign w:val="center"/>
          </w:tcPr>
          <w:p w14:paraId="7328BD76" w14:textId="368644A3" w:rsidR="00971AF9" w:rsidRPr="007E17D9" w:rsidRDefault="00D55CA9" w:rsidP="007E17D9">
            <w:pPr>
              <w:spacing w:line="247" w:lineRule="auto"/>
              <w:jc w:val="center"/>
            </w:pPr>
            <w:r w:rsidRPr="007E17D9">
              <w:t>4</w:t>
            </w:r>
          </w:p>
        </w:tc>
        <w:tc>
          <w:tcPr>
            <w:tcW w:w="5404" w:type="dxa"/>
          </w:tcPr>
          <w:p w14:paraId="7CF95AB0" w14:textId="0F991B79" w:rsidR="00971AF9" w:rsidRPr="007E17D9" w:rsidRDefault="00D55CA9" w:rsidP="007E17D9">
            <w:pPr>
              <w:spacing w:line="247" w:lineRule="auto"/>
            </w:pPr>
            <w:r w:rsidRPr="007E17D9">
              <w:t>Validation event report, including supporting documents (</w:t>
            </w:r>
            <w:r w:rsidR="00DF78FD" w:rsidRPr="007E17D9">
              <w:t>signing sheet</w:t>
            </w:r>
            <w:r w:rsidRPr="007E17D9">
              <w:t>, photos</w:t>
            </w:r>
            <w:r w:rsidR="00DF78FD" w:rsidRPr="007E17D9">
              <w:t>, presentation materials</w:t>
            </w:r>
            <w:r w:rsidRPr="007E17D9">
              <w:t xml:space="preserve">) </w:t>
            </w:r>
          </w:p>
        </w:tc>
      </w:tr>
      <w:tr w:rsidR="00D55CA9" w:rsidRPr="007E17D9" w14:paraId="21A2DD5B" w14:textId="77777777" w:rsidTr="00DF78FD">
        <w:tc>
          <w:tcPr>
            <w:tcW w:w="3506" w:type="dxa"/>
          </w:tcPr>
          <w:p w14:paraId="2DEF4197" w14:textId="32B92DE9" w:rsidR="00D55CA9" w:rsidRPr="007E17D9" w:rsidRDefault="00D55CA9" w:rsidP="007E17D9">
            <w:pPr>
              <w:spacing w:line="247" w:lineRule="auto"/>
            </w:pPr>
            <w:r w:rsidRPr="007E17D9">
              <w:t>Submission of final formatted KLUP with monitoring plan in E-copy and Hard Copy</w:t>
            </w:r>
          </w:p>
        </w:tc>
        <w:tc>
          <w:tcPr>
            <w:tcW w:w="440" w:type="dxa"/>
            <w:vAlign w:val="center"/>
          </w:tcPr>
          <w:p w14:paraId="4EB3FDD8" w14:textId="052318FE" w:rsidR="00D55CA9" w:rsidRPr="007E17D9" w:rsidRDefault="00D55CA9" w:rsidP="007E17D9">
            <w:pPr>
              <w:spacing w:line="247" w:lineRule="auto"/>
              <w:jc w:val="center"/>
            </w:pPr>
            <w:r w:rsidRPr="007E17D9">
              <w:t>5</w:t>
            </w:r>
          </w:p>
        </w:tc>
        <w:tc>
          <w:tcPr>
            <w:tcW w:w="5404" w:type="dxa"/>
            <w:vAlign w:val="center"/>
          </w:tcPr>
          <w:p w14:paraId="6A1E25F3" w14:textId="2E82777B" w:rsidR="00D55CA9" w:rsidRPr="007E17D9" w:rsidRDefault="00D55CA9" w:rsidP="007E17D9">
            <w:pPr>
              <w:spacing w:line="247" w:lineRule="auto"/>
            </w:pPr>
            <w:r w:rsidRPr="007E17D9">
              <w:t xml:space="preserve">Final formatted KLUP and Monitoring plan </w:t>
            </w:r>
          </w:p>
        </w:tc>
      </w:tr>
      <w:tr w:rsidR="00D55CA9" w:rsidRPr="007E17D9" w14:paraId="11A4DA57" w14:textId="77777777" w:rsidTr="00DF78FD">
        <w:tc>
          <w:tcPr>
            <w:tcW w:w="3506" w:type="dxa"/>
          </w:tcPr>
          <w:p w14:paraId="2EB436FF" w14:textId="44B14FFD" w:rsidR="00D55CA9" w:rsidRPr="007E17D9" w:rsidRDefault="00D55CA9" w:rsidP="007E17D9">
            <w:pPr>
              <w:spacing w:line="247" w:lineRule="auto"/>
            </w:pPr>
            <w:r w:rsidRPr="007E17D9">
              <w:t xml:space="preserve">Prepare and deliver as main facilitator a community </w:t>
            </w:r>
            <w:r w:rsidR="00995D00" w:rsidRPr="007E17D9">
              <w:t>a</w:t>
            </w:r>
            <w:r w:rsidRPr="007E17D9">
              <w:t xml:space="preserve">wareness </w:t>
            </w:r>
            <w:r w:rsidR="00A0632E" w:rsidRPr="007E17D9">
              <w:t>w</w:t>
            </w:r>
            <w:r w:rsidRPr="007E17D9">
              <w:t>orkshop</w:t>
            </w:r>
            <w:r w:rsidR="00A0632E" w:rsidRPr="007E17D9">
              <w:t>/event</w:t>
            </w:r>
            <w:r w:rsidRPr="007E17D9">
              <w:t xml:space="preserve"> </w:t>
            </w:r>
            <w:r w:rsidR="00A0632E" w:rsidRPr="007E17D9">
              <w:t xml:space="preserve">to four (4) municipalities in Kosrae </w:t>
            </w:r>
            <w:r w:rsidRPr="007E17D9">
              <w:t xml:space="preserve">to educate </w:t>
            </w:r>
            <w:r w:rsidR="00A0632E" w:rsidRPr="007E17D9">
              <w:t xml:space="preserve">the public on </w:t>
            </w:r>
            <w:r w:rsidRPr="007E17D9">
              <w:t xml:space="preserve">the plan  </w:t>
            </w:r>
          </w:p>
        </w:tc>
        <w:tc>
          <w:tcPr>
            <w:tcW w:w="440" w:type="dxa"/>
            <w:vAlign w:val="center"/>
          </w:tcPr>
          <w:p w14:paraId="52AEAEB3" w14:textId="152DBC6D" w:rsidR="00D55CA9" w:rsidRPr="007E17D9" w:rsidRDefault="00D55CA9" w:rsidP="007E17D9">
            <w:pPr>
              <w:spacing w:line="247" w:lineRule="auto"/>
              <w:jc w:val="center"/>
            </w:pPr>
            <w:r w:rsidRPr="007E17D9">
              <w:t>6</w:t>
            </w:r>
          </w:p>
        </w:tc>
        <w:tc>
          <w:tcPr>
            <w:tcW w:w="5404" w:type="dxa"/>
            <w:vAlign w:val="center"/>
          </w:tcPr>
          <w:p w14:paraId="1270EF9B" w14:textId="3434FCAF" w:rsidR="00D55CA9" w:rsidRPr="007E17D9" w:rsidRDefault="00D55CA9" w:rsidP="007E17D9">
            <w:pPr>
              <w:spacing w:line="247" w:lineRule="auto"/>
            </w:pPr>
            <w:r w:rsidRPr="007E17D9">
              <w:t xml:space="preserve">Consultation summary, including participant lists from all four </w:t>
            </w:r>
            <w:r w:rsidR="00995D00" w:rsidRPr="007E17D9">
              <w:t>consultations</w:t>
            </w:r>
            <w:r w:rsidR="00A0632E" w:rsidRPr="007E17D9">
              <w:t>,</w:t>
            </w:r>
            <w:r w:rsidRPr="007E17D9">
              <w:t xml:space="preserve"> presentation </w:t>
            </w:r>
            <w:proofErr w:type="gramStart"/>
            <w:r w:rsidRPr="007E17D9">
              <w:t xml:space="preserve">materials  </w:t>
            </w:r>
            <w:r w:rsidR="00A0632E" w:rsidRPr="007E17D9">
              <w:t>and</w:t>
            </w:r>
            <w:proofErr w:type="gramEnd"/>
            <w:r w:rsidR="00A0632E" w:rsidRPr="007E17D9">
              <w:t xml:space="preserve"> photos</w:t>
            </w:r>
          </w:p>
        </w:tc>
      </w:tr>
    </w:tbl>
    <w:p w14:paraId="0EDADDD7" w14:textId="77777777" w:rsidR="00CF683B" w:rsidRPr="007E17D9" w:rsidRDefault="00CF683B" w:rsidP="007E17D9">
      <w:pPr>
        <w:spacing w:line="247" w:lineRule="auto"/>
      </w:pPr>
    </w:p>
    <w:p w14:paraId="551EABEE" w14:textId="77777777" w:rsidR="006C71A9" w:rsidRPr="007E17D9" w:rsidRDefault="006C71A9" w:rsidP="007E17D9">
      <w:pPr>
        <w:spacing w:line="247" w:lineRule="auto"/>
      </w:pPr>
    </w:p>
    <w:p w14:paraId="6C9A7902" w14:textId="77777777" w:rsidR="006C71A9" w:rsidRPr="007E17D9" w:rsidRDefault="006C71A9" w:rsidP="007E17D9">
      <w:pPr>
        <w:spacing w:line="247" w:lineRule="auto"/>
      </w:pPr>
    </w:p>
    <w:p w14:paraId="7BEBC73F" w14:textId="77777777" w:rsidR="006C71A9" w:rsidRDefault="006C71A9" w:rsidP="007E17D9">
      <w:pPr>
        <w:spacing w:line="247" w:lineRule="auto"/>
      </w:pPr>
    </w:p>
    <w:p w14:paraId="3C8CB04E" w14:textId="77777777" w:rsidR="007E17D9" w:rsidRDefault="007E17D9" w:rsidP="007E17D9">
      <w:pPr>
        <w:spacing w:line="247" w:lineRule="auto"/>
      </w:pPr>
    </w:p>
    <w:p w14:paraId="4DBDBA97" w14:textId="77777777" w:rsidR="007E17D9" w:rsidRDefault="007E17D9" w:rsidP="007E17D9">
      <w:pPr>
        <w:spacing w:line="247" w:lineRule="auto"/>
      </w:pPr>
    </w:p>
    <w:p w14:paraId="1FBA3FF5" w14:textId="77777777" w:rsidR="007E17D9" w:rsidRDefault="007E17D9" w:rsidP="007E17D9">
      <w:pPr>
        <w:spacing w:line="247" w:lineRule="auto"/>
      </w:pPr>
    </w:p>
    <w:p w14:paraId="3CFA8B72" w14:textId="77777777" w:rsidR="007E17D9" w:rsidRDefault="007E17D9" w:rsidP="007E17D9">
      <w:pPr>
        <w:spacing w:line="247" w:lineRule="auto"/>
      </w:pPr>
    </w:p>
    <w:p w14:paraId="72E0BB23" w14:textId="77777777" w:rsidR="007E17D9" w:rsidRPr="007E17D9" w:rsidRDefault="007E17D9" w:rsidP="007E17D9">
      <w:pPr>
        <w:spacing w:line="247" w:lineRule="auto"/>
      </w:pPr>
    </w:p>
    <w:p w14:paraId="1AA936E7" w14:textId="77777777" w:rsidR="006C71A9" w:rsidRPr="007E17D9" w:rsidRDefault="006C71A9" w:rsidP="007E17D9">
      <w:pPr>
        <w:spacing w:line="247" w:lineRule="auto"/>
      </w:pPr>
    </w:p>
    <w:p w14:paraId="7D7D2AFD" w14:textId="2287F129" w:rsidR="00CF683B" w:rsidRPr="007E17D9" w:rsidRDefault="00CF683B" w:rsidP="007E17D9">
      <w:pPr>
        <w:pStyle w:val="Heading1"/>
        <w:spacing w:line="247" w:lineRule="auto"/>
        <w:rPr>
          <w:rFonts w:asciiTheme="minorHAnsi" w:hAnsiTheme="minorHAnsi" w:cstheme="minorHAnsi"/>
          <w:b/>
          <w:bCs/>
          <w:sz w:val="22"/>
          <w:szCs w:val="22"/>
        </w:rPr>
      </w:pPr>
      <w:r w:rsidRPr="007E17D9">
        <w:rPr>
          <w:rFonts w:asciiTheme="minorHAnsi" w:hAnsiTheme="minorHAnsi" w:cstheme="minorHAnsi"/>
          <w:b/>
          <w:bCs/>
          <w:sz w:val="22"/>
          <w:szCs w:val="22"/>
        </w:rPr>
        <w:lastRenderedPageBreak/>
        <w:t>PAYMENT SCHEDULE</w:t>
      </w:r>
      <w:r w:rsidR="00A35802" w:rsidRPr="007E17D9">
        <w:rPr>
          <w:rFonts w:asciiTheme="minorHAnsi" w:hAnsiTheme="minorHAnsi" w:cstheme="minorHAnsi"/>
          <w:b/>
          <w:bCs/>
          <w:sz w:val="22"/>
          <w:szCs w:val="22"/>
        </w:rPr>
        <w:t xml:space="preserve"> </w:t>
      </w:r>
    </w:p>
    <w:p w14:paraId="45E71A5B" w14:textId="433F6E0E" w:rsidR="00CF683B" w:rsidRPr="007E17D9" w:rsidRDefault="00CF683B" w:rsidP="007E17D9">
      <w:pPr>
        <w:spacing w:line="247" w:lineRule="auto"/>
        <w:jc w:val="both"/>
        <w:rPr>
          <w:rFonts w:cstheme="minorHAnsi"/>
          <w:bCs/>
        </w:rPr>
      </w:pPr>
      <w:r w:rsidRPr="007E17D9">
        <w:rPr>
          <w:rFonts w:cstheme="minorHAnsi"/>
          <w:bCs/>
        </w:rPr>
        <w:t xml:space="preserve">The contract will be on a lump sum basis for a total amount of </w:t>
      </w:r>
      <w:r w:rsidR="00A0632E" w:rsidRPr="007E17D9">
        <w:rPr>
          <w:rFonts w:cstheme="minorHAnsi"/>
          <w:bCs/>
        </w:rPr>
        <w:t xml:space="preserve">USD </w:t>
      </w:r>
      <w:r w:rsidRPr="007E17D9">
        <w:rPr>
          <w:rFonts w:cstheme="minorHAnsi"/>
          <w:bCs/>
        </w:rPr>
        <w:t>$</w:t>
      </w:r>
      <w:r w:rsidR="000538B4" w:rsidRPr="007E17D9">
        <w:rPr>
          <w:rFonts w:cstheme="minorHAnsi"/>
          <w:bCs/>
        </w:rPr>
        <w:t>17</w:t>
      </w:r>
      <w:r w:rsidRPr="007E17D9">
        <w:rPr>
          <w:rFonts w:cstheme="minorHAnsi"/>
          <w:bCs/>
        </w:rPr>
        <w:t xml:space="preserve">,000, with payments related to deliverables as specified </w:t>
      </w:r>
      <w:r w:rsidR="00A0632E" w:rsidRPr="007E17D9">
        <w:rPr>
          <w:rFonts w:cstheme="minorHAnsi"/>
          <w:bCs/>
        </w:rPr>
        <w:t>in the table below</w:t>
      </w:r>
      <w:r w:rsidRPr="007E17D9">
        <w:rPr>
          <w:rFonts w:cstheme="minorHAnsi"/>
          <w:bCs/>
        </w:rPr>
        <w:t>.</w:t>
      </w:r>
    </w:p>
    <w:tbl>
      <w:tblPr>
        <w:tblStyle w:val="TableGrid"/>
        <w:tblW w:w="9175" w:type="dxa"/>
        <w:tblLook w:val="04A0" w:firstRow="1" w:lastRow="0" w:firstColumn="1" w:lastColumn="0" w:noHBand="0" w:noVBand="1"/>
      </w:tblPr>
      <w:tblGrid>
        <w:gridCol w:w="440"/>
        <w:gridCol w:w="3950"/>
        <w:gridCol w:w="1417"/>
        <w:gridCol w:w="1243"/>
        <w:gridCol w:w="2125"/>
      </w:tblGrid>
      <w:tr w:rsidR="000538B4" w:rsidRPr="007E17D9" w14:paraId="3810D5C4" w14:textId="77777777" w:rsidTr="00A0632E">
        <w:tc>
          <w:tcPr>
            <w:tcW w:w="440" w:type="dxa"/>
            <w:shd w:val="clear" w:color="auto" w:fill="D9D9D9" w:themeFill="background1" w:themeFillShade="D9"/>
          </w:tcPr>
          <w:p w14:paraId="4DEAE502" w14:textId="77777777" w:rsidR="000538B4" w:rsidRPr="007E17D9" w:rsidRDefault="000538B4" w:rsidP="007E17D9">
            <w:pPr>
              <w:spacing w:line="247" w:lineRule="auto"/>
              <w:rPr>
                <w:rFonts w:cstheme="minorHAnsi"/>
                <w:b/>
              </w:rPr>
            </w:pPr>
            <w:r w:rsidRPr="007E17D9">
              <w:rPr>
                <w:rFonts w:cstheme="minorHAnsi"/>
                <w:b/>
              </w:rPr>
              <w:t>#</w:t>
            </w:r>
          </w:p>
        </w:tc>
        <w:tc>
          <w:tcPr>
            <w:tcW w:w="3950" w:type="dxa"/>
            <w:shd w:val="clear" w:color="auto" w:fill="D9D9D9" w:themeFill="background1" w:themeFillShade="D9"/>
          </w:tcPr>
          <w:p w14:paraId="4760504C" w14:textId="77777777" w:rsidR="000538B4" w:rsidRPr="007E17D9" w:rsidRDefault="000538B4" w:rsidP="007E17D9">
            <w:pPr>
              <w:spacing w:line="247" w:lineRule="auto"/>
              <w:rPr>
                <w:rFonts w:cstheme="minorHAnsi"/>
                <w:b/>
              </w:rPr>
            </w:pPr>
            <w:r w:rsidRPr="007E17D9">
              <w:rPr>
                <w:rFonts w:cstheme="minorHAnsi"/>
                <w:b/>
              </w:rPr>
              <w:t>Expected Deliverable</w:t>
            </w:r>
          </w:p>
        </w:tc>
        <w:tc>
          <w:tcPr>
            <w:tcW w:w="1417" w:type="dxa"/>
            <w:shd w:val="clear" w:color="auto" w:fill="D9D9D9" w:themeFill="background1" w:themeFillShade="D9"/>
          </w:tcPr>
          <w:p w14:paraId="54F553E4" w14:textId="4841D197" w:rsidR="000538B4" w:rsidRPr="007E17D9" w:rsidRDefault="000538B4" w:rsidP="007E17D9">
            <w:pPr>
              <w:spacing w:line="247" w:lineRule="auto"/>
              <w:jc w:val="center"/>
              <w:rPr>
                <w:rFonts w:cstheme="minorHAnsi"/>
                <w:b/>
              </w:rPr>
            </w:pPr>
            <w:r w:rsidRPr="007E17D9">
              <w:rPr>
                <w:rFonts w:cstheme="minorHAnsi"/>
                <w:b/>
              </w:rPr>
              <w:t>Amount (USD)</w:t>
            </w:r>
          </w:p>
        </w:tc>
        <w:tc>
          <w:tcPr>
            <w:tcW w:w="1243" w:type="dxa"/>
            <w:shd w:val="clear" w:color="auto" w:fill="D9D9D9" w:themeFill="background1" w:themeFillShade="D9"/>
          </w:tcPr>
          <w:p w14:paraId="128E0CFD" w14:textId="4CF977DF" w:rsidR="000538B4" w:rsidRPr="007E17D9" w:rsidRDefault="000538B4" w:rsidP="007E17D9">
            <w:pPr>
              <w:spacing w:line="247" w:lineRule="auto"/>
              <w:rPr>
                <w:rFonts w:cstheme="minorHAnsi"/>
                <w:b/>
              </w:rPr>
            </w:pPr>
            <w:r w:rsidRPr="007E17D9">
              <w:rPr>
                <w:rFonts w:cstheme="minorHAnsi"/>
                <w:b/>
              </w:rPr>
              <w:t>Percentage</w:t>
            </w:r>
          </w:p>
        </w:tc>
        <w:tc>
          <w:tcPr>
            <w:tcW w:w="2125" w:type="dxa"/>
            <w:shd w:val="clear" w:color="auto" w:fill="D9D9D9" w:themeFill="background1" w:themeFillShade="D9"/>
          </w:tcPr>
          <w:p w14:paraId="62A03B53" w14:textId="7A510DDF" w:rsidR="000538B4" w:rsidRPr="007E17D9" w:rsidRDefault="000538B4" w:rsidP="007E17D9">
            <w:pPr>
              <w:spacing w:line="247" w:lineRule="auto"/>
              <w:rPr>
                <w:rFonts w:cstheme="minorHAnsi"/>
                <w:b/>
              </w:rPr>
            </w:pPr>
            <w:r w:rsidRPr="007E17D9">
              <w:rPr>
                <w:rFonts w:cstheme="minorHAnsi"/>
                <w:b/>
              </w:rPr>
              <w:t>Due Date</w:t>
            </w:r>
          </w:p>
        </w:tc>
      </w:tr>
      <w:tr w:rsidR="000538B4" w:rsidRPr="007E17D9" w14:paraId="4F00861E" w14:textId="77777777" w:rsidTr="00A0632E">
        <w:tc>
          <w:tcPr>
            <w:tcW w:w="440" w:type="dxa"/>
            <w:vAlign w:val="center"/>
          </w:tcPr>
          <w:p w14:paraId="78E58848" w14:textId="77777777" w:rsidR="000538B4" w:rsidRPr="007E17D9" w:rsidRDefault="000538B4" w:rsidP="007E17D9">
            <w:pPr>
              <w:spacing w:line="247" w:lineRule="auto"/>
              <w:rPr>
                <w:rFonts w:cstheme="minorHAnsi"/>
                <w:bCs/>
              </w:rPr>
            </w:pPr>
            <w:r w:rsidRPr="007E17D9">
              <w:rPr>
                <w:rFonts w:cstheme="minorHAnsi"/>
                <w:bCs/>
              </w:rPr>
              <w:t>1</w:t>
            </w:r>
          </w:p>
        </w:tc>
        <w:tc>
          <w:tcPr>
            <w:tcW w:w="3950" w:type="dxa"/>
          </w:tcPr>
          <w:p w14:paraId="18AA2852" w14:textId="77777777" w:rsidR="000538B4" w:rsidRPr="007E17D9" w:rsidRDefault="000538B4" w:rsidP="007E17D9">
            <w:pPr>
              <w:spacing w:line="247" w:lineRule="auto"/>
              <w:rPr>
                <w:rFonts w:cstheme="minorHAnsi"/>
                <w:bCs/>
              </w:rPr>
            </w:pPr>
            <w:r w:rsidRPr="007E17D9">
              <w:rPr>
                <w:rFonts w:cstheme="minorHAnsi"/>
                <w:bCs/>
              </w:rPr>
              <w:t xml:space="preserve">Signage of contract with submission of approved work plan </w:t>
            </w:r>
          </w:p>
        </w:tc>
        <w:tc>
          <w:tcPr>
            <w:tcW w:w="1417" w:type="dxa"/>
            <w:vAlign w:val="center"/>
          </w:tcPr>
          <w:p w14:paraId="52D9967F" w14:textId="7461FB85" w:rsidR="000538B4" w:rsidRPr="007E17D9" w:rsidRDefault="000538B4" w:rsidP="007E17D9">
            <w:pPr>
              <w:spacing w:line="247" w:lineRule="auto"/>
              <w:jc w:val="right"/>
              <w:rPr>
                <w:rFonts w:cstheme="minorHAnsi"/>
                <w:bCs/>
              </w:rPr>
            </w:pPr>
            <w:r w:rsidRPr="007E17D9">
              <w:rPr>
                <w:rFonts w:cstheme="minorHAnsi"/>
                <w:bCs/>
              </w:rPr>
              <w:t>$1,700</w:t>
            </w:r>
          </w:p>
        </w:tc>
        <w:tc>
          <w:tcPr>
            <w:tcW w:w="1243" w:type="dxa"/>
            <w:vAlign w:val="center"/>
          </w:tcPr>
          <w:p w14:paraId="66F33CD2" w14:textId="1C2AF7BA" w:rsidR="000538B4" w:rsidRPr="007E17D9" w:rsidRDefault="000538B4" w:rsidP="007E17D9">
            <w:pPr>
              <w:spacing w:line="247" w:lineRule="auto"/>
              <w:jc w:val="center"/>
              <w:rPr>
                <w:rFonts w:cstheme="minorHAnsi"/>
                <w:bCs/>
              </w:rPr>
            </w:pPr>
            <w:r w:rsidRPr="007E17D9">
              <w:rPr>
                <w:rFonts w:cstheme="minorHAnsi"/>
                <w:bCs/>
              </w:rPr>
              <w:t>10%</w:t>
            </w:r>
          </w:p>
        </w:tc>
        <w:tc>
          <w:tcPr>
            <w:tcW w:w="2125" w:type="dxa"/>
            <w:vAlign w:val="center"/>
          </w:tcPr>
          <w:p w14:paraId="006F75A2" w14:textId="68EAAA9B" w:rsidR="000538B4" w:rsidRPr="007E17D9" w:rsidRDefault="000538B4" w:rsidP="007E17D9">
            <w:pPr>
              <w:spacing w:line="247" w:lineRule="auto"/>
              <w:jc w:val="center"/>
              <w:rPr>
                <w:rFonts w:cstheme="minorHAnsi"/>
                <w:bCs/>
              </w:rPr>
            </w:pPr>
            <w:r w:rsidRPr="007E17D9">
              <w:rPr>
                <w:rFonts w:cstheme="minorHAnsi"/>
                <w:bCs/>
              </w:rPr>
              <w:t xml:space="preserve">August </w:t>
            </w:r>
            <w:r w:rsidR="00334AE8">
              <w:rPr>
                <w:rFonts w:cstheme="minorHAnsi"/>
                <w:bCs/>
              </w:rPr>
              <w:t>28</w:t>
            </w:r>
            <w:r w:rsidRPr="007E17D9">
              <w:rPr>
                <w:rFonts w:cstheme="minorHAnsi"/>
                <w:bCs/>
              </w:rPr>
              <w:t>, 2026</w:t>
            </w:r>
          </w:p>
        </w:tc>
      </w:tr>
      <w:tr w:rsidR="000538B4" w:rsidRPr="007E17D9" w14:paraId="5DC8D66C" w14:textId="77777777" w:rsidTr="00A0632E">
        <w:tc>
          <w:tcPr>
            <w:tcW w:w="440" w:type="dxa"/>
            <w:vAlign w:val="center"/>
          </w:tcPr>
          <w:p w14:paraId="41D2D914" w14:textId="4ED6A376" w:rsidR="000538B4" w:rsidRPr="007E17D9" w:rsidRDefault="000538B4" w:rsidP="007E17D9">
            <w:pPr>
              <w:spacing w:line="247" w:lineRule="auto"/>
              <w:rPr>
                <w:rFonts w:cstheme="minorHAnsi"/>
                <w:bCs/>
              </w:rPr>
            </w:pPr>
            <w:r w:rsidRPr="007E17D9">
              <w:rPr>
                <w:rFonts w:cstheme="minorHAnsi"/>
                <w:bCs/>
              </w:rPr>
              <w:t>2</w:t>
            </w:r>
          </w:p>
        </w:tc>
        <w:tc>
          <w:tcPr>
            <w:tcW w:w="3950" w:type="dxa"/>
          </w:tcPr>
          <w:p w14:paraId="50DE9AFF" w14:textId="79420508" w:rsidR="000538B4" w:rsidRPr="007E17D9" w:rsidRDefault="000538B4" w:rsidP="007E17D9">
            <w:pPr>
              <w:spacing w:line="247" w:lineRule="auto"/>
              <w:rPr>
                <w:rFonts w:cstheme="minorHAnsi"/>
                <w:bCs/>
              </w:rPr>
            </w:pPr>
            <w:r w:rsidRPr="007E17D9">
              <w:rPr>
                <w:rFonts w:cstheme="minorHAnsi"/>
                <w:bCs/>
              </w:rPr>
              <w:t>Submission and approval of inception workshop consultation summary</w:t>
            </w:r>
            <w:r w:rsidR="00A0632E" w:rsidRPr="007E17D9">
              <w:rPr>
                <w:rFonts w:cstheme="minorHAnsi"/>
                <w:bCs/>
              </w:rPr>
              <w:t>, including supporting materials</w:t>
            </w:r>
          </w:p>
        </w:tc>
        <w:tc>
          <w:tcPr>
            <w:tcW w:w="1417" w:type="dxa"/>
            <w:vAlign w:val="center"/>
          </w:tcPr>
          <w:p w14:paraId="06ED1476" w14:textId="361DBB9B" w:rsidR="000538B4" w:rsidRPr="007E17D9" w:rsidRDefault="000538B4" w:rsidP="007E17D9">
            <w:pPr>
              <w:spacing w:line="247" w:lineRule="auto"/>
              <w:jc w:val="right"/>
              <w:rPr>
                <w:rFonts w:cstheme="minorHAnsi"/>
                <w:bCs/>
              </w:rPr>
            </w:pPr>
            <w:r w:rsidRPr="007E17D9">
              <w:rPr>
                <w:rFonts w:cstheme="minorHAnsi"/>
                <w:bCs/>
              </w:rPr>
              <w:t>$1,700</w:t>
            </w:r>
          </w:p>
        </w:tc>
        <w:tc>
          <w:tcPr>
            <w:tcW w:w="1243" w:type="dxa"/>
            <w:vAlign w:val="center"/>
          </w:tcPr>
          <w:p w14:paraId="3DD9846A" w14:textId="0A640739" w:rsidR="000538B4" w:rsidRPr="007E17D9" w:rsidRDefault="000538B4" w:rsidP="007E17D9">
            <w:pPr>
              <w:spacing w:line="247" w:lineRule="auto"/>
              <w:jc w:val="center"/>
              <w:rPr>
                <w:rFonts w:cstheme="minorHAnsi"/>
                <w:bCs/>
              </w:rPr>
            </w:pPr>
            <w:r w:rsidRPr="007E17D9">
              <w:rPr>
                <w:rFonts w:cstheme="minorHAnsi"/>
                <w:bCs/>
              </w:rPr>
              <w:t>10%</w:t>
            </w:r>
          </w:p>
        </w:tc>
        <w:tc>
          <w:tcPr>
            <w:tcW w:w="2125" w:type="dxa"/>
            <w:vAlign w:val="center"/>
          </w:tcPr>
          <w:p w14:paraId="5036B4F4" w14:textId="6F77AF8A" w:rsidR="000538B4" w:rsidRPr="007E17D9" w:rsidRDefault="00334AE8" w:rsidP="007E17D9">
            <w:pPr>
              <w:spacing w:line="247" w:lineRule="auto"/>
              <w:jc w:val="center"/>
              <w:rPr>
                <w:rFonts w:cstheme="minorHAnsi"/>
                <w:bCs/>
              </w:rPr>
            </w:pPr>
            <w:r>
              <w:rPr>
                <w:rFonts w:cstheme="minorHAnsi"/>
                <w:bCs/>
              </w:rPr>
              <w:t>September 11</w:t>
            </w:r>
            <w:r w:rsidR="000538B4" w:rsidRPr="007E17D9">
              <w:rPr>
                <w:rFonts w:cstheme="minorHAnsi"/>
                <w:bCs/>
              </w:rPr>
              <w:t>, 2026</w:t>
            </w:r>
          </w:p>
        </w:tc>
      </w:tr>
      <w:tr w:rsidR="000538B4" w:rsidRPr="007E17D9" w14:paraId="34996352" w14:textId="77777777" w:rsidTr="00A0632E">
        <w:tc>
          <w:tcPr>
            <w:tcW w:w="440" w:type="dxa"/>
            <w:vAlign w:val="center"/>
          </w:tcPr>
          <w:p w14:paraId="62260490" w14:textId="56DEBB18" w:rsidR="000538B4" w:rsidRPr="007E17D9" w:rsidRDefault="000538B4" w:rsidP="007E17D9">
            <w:pPr>
              <w:spacing w:line="247" w:lineRule="auto"/>
              <w:rPr>
                <w:rFonts w:cstheme="minorHAnsi"/>
                <w:bCs/>
              </w:rPr>
            </w:pPr>
            <w:r w:rsidRPr="007E17D9">
              <w:rPr>
                <w:rFonts w:cstheme="minorHAnsi"/>
                <w:bCs/>
              </w:rPr>
              <w:t>3</w:t>
            </w:r>
          </w:p>
        </w:tc>
        <w:tc>
          <w:tcPr>
            <w:tcW w:w="3950" w:type="dxa"/>
          </w:tcPr>
          <w:p w14:paraId="678A018B" w14:textId="299307BE" w:rsidR="000538B4" w:rsidRPr="007E17D9" w:rsidRDefault="000538B4" w:rsidP="007E17D9">
            <w:pPr>
              <w:spacing w:line="247" w:lineRule="auto"/>
              <w:rPr>
                <w:rFonts w:cstheme="minorHAnsi"/>
                <w:bCs/>
              </w:rPr>
            </w:pPr>
            <w:r w:rsidRPr="007E17D9">
              <w:rPr>
                <w:rFonts w:cstheme="minorHAnsi"/>
                <w:bCs/>
              </w:rPr>
              <w:t>Submission of updated draft KLUP incorporating stakeholders' provisions, feedback, comments</w:t>
            </w:r>
          </w:p>
        </w:tc>
        <w:tc>
          <w:tcPr>
            <w:tcW w:w="1417" w:type="dxa"/>
            <w:vAlign w:val="center"/>
          </w:tcPr>
          <w:p w14:paraId="346A2DA7" w14:textId="6CBEDCD9" w:rsidR="000538B4" w:rsidRPr="007E17D9" w:rsidRDefault="000538B4" w:rsidP="007E17D9">
            <w:pPr>
              <w:spacing w:line="247" w:lineRule="auto"/>
              <w:jc w:val="right"/>
              <w:rPr>
                <w:rFonts w:cstheme="minorHAnsi"/>
                <w:bCs/>
              </w:rPr>
            </w:pPr>
            <w:r w:rsidRPr="007E17D9">
              <w:rPr>
                <w:rFonts w:cstheme="minorHAnsi"/>
                <w:bCs/>
              </w:rPr>
              <w:t>$3,400</w:t>
            </w:r>
          </w:p>
        </w:tc>
        <w:tc>
          <w:tcPr>
            <w:tcW w:w="1243" w:type="dxa"/>
            <w:vAlign w:val="center"/>
          </w:tcPr>
          <w:p w14:paraId="5AF9D4A4" w14:textId="205FC0CE" w:rsidR="000538B4" w:rsidRPr="007E17D9" w:rsidRDefault="000538B4" w:rsidP="007E17D9">
            <w:pPr>
              <w:spacing w:line="247" w:lineRule="auto"/>
              <w:jc w:val="center"/>
              <w:rPr>
                <w:rFonts w:cstheme="minorHAnsi"/>
                <w:bCs/>
              </w:rPr>
            </w:pPr>
            <w:r w:rsidRPr="007E17D9">
              <w:rPr>
                <w:rFonts w:cstheme="minorHAnsi"/>
                <w:bCs/>
              </w:rPr>
              <w:t>20%</w:t>
            </w:r>
          </w:p>
        </w:tc>
        <w:tc>
          <w:tcPr>
            <w:tcW w:w="2125" w:type="dxa"/>
            <w:vAlign w:val="center"/>
          </w:tcPr>
          <w:p w14:paraId="686638AE" w14:textId="256AEF64" w:rsidR="000538B4" w:rsidRPr="007E17D9" w:rsidRDefault="000538B4" w:rsidP="007E17D9">
            <w:pPr>
              <w:spacing w:line="247" w:lineRule="auto"/>
              <w:jc w:val="center"/>
              <w:rPr>
                <w:rFonts w:cstheme="minorHAnsi"/>
                <w:bCs/>
              </w:rPr>
            </w:pPr>
            <w:r w:rsidRPr="007E17D9">
              <w:rPr>
                <w:rFonts w:cstheme="minorHAnsi"/>
                <w:bCs/>
              </w:rPr>
              <w:t>October 09, 2026</w:t>
            </w:r>
          </w:p>
        </w:tc>
      </w:tr>
      <w:tr w:rsidR="000538B4" w:rsidRPr="007E17D9" w14:paraId="09746E23" w14:textId="77777777" w:rsidTr="00A0632E">
        <w:tc>
          <w:tcPr>
            <w:tcW w:w="440" w:type="dxa"/>
            <w:vAlign w:val="center"/>
          </w:tcPr>
          <w:p w14:paraId="7B842125" w14:textId="39BC7770" w:rsidR="000538B4" w:rsidRPr="007E17D9" w:rsidRDefault="000538B4" w:rsidP="007E17D9">
            <w:pPr>
              <w:spacing w:line="247" w:lineRule="auto"/>
              <w:rPr>
                <w:rFonts w:cstheme="minorHAnsi"/>
                <w:bCs/>
              </w:rPr>
            </w:pPr>
            <w:r w:rsidRPr="007E17D9">
              <w:rPr>
                <w:rFonts w:cstheme="minorHAnsi"/>
                <w:bCs/>
              </w:rPr>
              <w:t>4</w:t>
            </w:r>
          </w:p>
        </w:tc>
        <w:tc>
          <w:tcPr>
            <w:tcW w:w="3950" w:type="dxa"/>
          </w:tcPr>
          <w:p w14:paraId="16F878E9" w14:textId="47B981CC" w:rsidR="000538B4" w:rsidRPr="007E17D9" w:rsidRDefault="000538B4" w:rsidP="007E17D9">
            <w:pPr>
              <w:spacing w:line="247" w:lineRule="auto"/>
              <w:rPr>
                <w:rFonts w:cstheme="minorHAnsi"/>
                <w:bCs/>
              </w:rPr>
            </w:pPr>
            <w:r w:rsidRPr="007E17D9">
              <w:rPr>
                <w:rFonts w:cstheme="minorHAnsi"/>
                <w:bCs/>
              </w:rPr>
              <w:t>Submission of KSLMC consultation summary</w:t>
            </w:r>
            <w:r w:rsidR="00A0632E" w:rsidRPr="007E17D9">
              <w:rPr>
                <w:rFonts w:cstheme="minorHAnsi"/>
                <w:bCs/>
              </w:rPr>
              <w:t xml:space="preserve"> (validation event)</w:t>
            </w:r>
            <w:r w:rsidRPr="007E17D9">
              <w:rPr>
                <w:rFonts w:cstheme="minorHAnsi"/>
                <w:bCs/>
              </w:rPr>
              <w:t>, including participant list and presentations</w:t>
            </w:r>
          </w:p>
        </w:tc>
        <w:tc>
          <w:tcPr>
            <w:tcW w:w="1417" w:type="dxa"/>
            <w:vAlign w:val="center"/>
          </w:tcPr>
          <w:p w14:paraId="55434ED8" w14:textId="772AAE60" w:rsidR="000538B4" w:rsidRPr="007E17D9" w:rsidRDefault="000538B4" w:rsidP="007E17D9">
            <w:pPr>
              <w:spacing w:line="247" w:lineRule="auto"/>
              <w:jc w:val="right"/>
              <w:rPr>
                <w:rFonts w:cstheme="minorHAnsi"/>
                <w:bCs/>
              </w:rPr>
            </w:pPr>
            <w:r w:rsidRPr="007E17D9">
              <w:rPr>
                <w:rFonts w:cstheme="minorHAnsi"/>
                <w:bCs/>
              </w:rPr>
              <w:t>$1,700</w:t>
            </w:r>
          </w:p>
        </w:tc>
        <w:tc>
          <w:tcPr>
            <w:tcW w:w="1243" w:type="dxa"/>
            <w:vAlign w:val="center"/>
          </w:tcPr>
          <w:p w14:paraId="12AE5A9D" w14:textId="08E02DA5" w:rsidR="000538B4" w:rsidRPr="007E17D9" w:rsidRDefault="000538B4" w:rsidP="007E17D9">
            <w:pPr>
              <w:spacing w:line="247" w:lineRule="auto"/>
              <w:jc w:val="center"/>
              <w:rPr>
                <w:rFonts w:cstheme="minorHAnsi"/>
                <w:bCs/>
              </w:rPr>
            </w:pPr>
            <w:r w:rsidRPr="007E17D9">
              <w:rPr>
                <w:rFonts w:cstheme="minorHAnsi"/>
                <w:bCs/>
              </w:rPr>
              <w:t>10%</w:t>
            </w:r>
          </w:p>
        </w:tc>
        <w:tc>
          <w:tcPr>
            <w:tcW w:w="2125" w:type="dxa"/>
            <w:vAlign w:val="center"/>
          </w:tcPr>
          <w:p w14:paraId="1234AA42" w14:textId="7F936087" w:rsidR="000538B4" w:rsidRPr="007E17D9" w:rsidRDefault="000538B4" w:rsidP="007E17D9">
            <w:pPr>
              <w:spacing w:line="247" w:lineRule="auto"/>
              <w:jc w:val="center"/>
              <w:rPr>
                <w:rFonts w:cstheme="minorHAnsi"/>
                <w:bCs/>
              </w:rPr>
            </w:pPr>
            <w:r w:rsidRPr="007E17D9">
              <w:rPr>
                <w:rFonts w:cstheme="minorHAnsi"/>
                <w:bCs/>
              </w:rPr>
              <w:t xml:space="preserve">October </w:t>
            </w:r>
            <w:r w:rsidR="00995D00" w:rsidRPr="007E17D9">
              <w:rPr>
                <w:rFonts w:cstheme="minorHAnsi"/>
                <w:bCs/>
              </w:rPr>
              <w:t>30</w:t>
            </w:r>
            <w:r w:rsidRPr="007E17D9">
              <w:rPr>
                <w:rFonts w:cstheme="minorHAnsi"/>
                <w:bCs/>
              </w:rPr>
              <w:t>, 2026</w:t>
            </w:r>
          </w:p>
        </w:tc>
      </w:tr>
      <w:tr w:rsidR="000538B4" w:rsidRPr="007E17D9" w14:paraId="5EDC1792" w14:textId="77777777" w:rsidTr="00A0632E">
        <w:trPr>
          <w:trHeight w:val="530"/>
        </w:trPr>
        <w:tc>
          <w:tcPr>
            <w:tcW w:w="440" w:type="dxa"/>
            <w:vAlign w:val="center"/>
          </w:tcPr>
          <w:p w14:paraId="52B1E51E" w14:textId="0E3ED6DC" w:rsidR="000538B4" w:rsidRPr="007E17D9" w:rsidRDefault="000538B4" w:rsidP="007E17D9">
            <w:pPr>
              <w:spacing w:line="247" w:lineRule="auto"/>
              <w:rPr>
                <w:rFonts w:cstheme="minorHAnsi"/>
                <w:bCs/>
              </w:rPr>
            </w:pPr>
            <w:r w:rsidRPr="007E17D9">
              <w:rPr>
                <w:rFonts w:cstheme="minorHAnsi"/>
                <w:bCs/>
              </w:rPr>
              <w:t>5</w:t>
            </w:r>
          </w:p>
        </w:tc>
        <w:tc>
          <w:tcPr>
            <w:tcW w:w="3950" w:type="dxa"/>
          </w:tcPr>
          <w:p w14:paraId="0DAF96C7" w14:textId="1D752610" w:rsidR="000538B4" w:rsidRPr="007E17D9" w:rsidRDefault="000538B4" w:rsidP="007E17D9">
            <w:pPr>
              <w:spacing w:line="247" w:lineRule="auto"/>
              <w:rPr>
                <w:rFonts w:cstheme="minorHAnsi"/>
                <w:bCs/>
              </w:rPr>
            </w:pPr>
            <w:r w:rsidRPr="007E17D9">
              <w:rPr>
                <w:rFonts w:cstheme="minorHAnsi"/>
                <w:bCs/>
              </w:rPr>
              <w:t>Submission of final formatted KLUP and monitoring plan (E-copy and Hard Copy)</w:t>
            </w:r>
          </w:p>
        </w:tc>
        <w:tc>
          <w:tcPr>
            <w:tcW w:w="1417" w:type="dxa"/>
            <w:vAlign w:val="center"/>
          </w:tcPr>
          <w:p w14:paraId="243812D5" w14:textId="5229692F" w:rsidR="000538B4" w:rsidRPr="007E17D9" w:rsidRDefault="000538B4" w:rsidP="007E17D9">
            <w:pPr>
              <w:spacing w:line="247" w:lineRule="auto"/>
              <w:jc w:val="right"/>
              <w:rPr>
                <w:rFonts w:cstheme="minorHAnsi"/>
                <w:bCs/>
              </w:rPr>
            </w:pPr>
            <w:r w:rsidRPr="007E17D9">
              <w:rPr>
                <w:rFonts w:cstheme="minorHAnsi"/>
                <w:bCs/>
              </w:rPr>
              <w:t>$3,400</w:t>
            </w:r>
          </w:p>
        </w:tc>
        <w:tc>
          <w:tcPr>
            <w:tcW w:w="1243" w:type="dxa"/>
            <w:vAlign w:val="center"/>
          </w:tcPr>
          <w:p w14:paraId="62A65EF7" w14:textId="2A796F35" w:rsidR="000538B4" w:rsidRPr="007E17D9" w:rsidRDefault="000538B4" w:rsidP="007E17D9">
            <w:pPr>
              <w:spacing w:line="247" w:lineRule="auto"/>
              <w:jc w:val="center"/>
              <w:rPr>
                <w:rFonts w:cstheme="minorHAnsi"/>
                <w:bCs/>
              </w:rPr>
            </w:pPr>
            <w:r w:rsidRPr="007E17D9">
              <w:rPr>
                <w:rFonts w:cstheme="minorHAnsi"/>
                <w:bCs/>
              </w:rPr>
              <w:t>20%</w:t>
            </w:r>
          </w:p>
        </w:tc>
        <w:tc>
          <w:tcPr>
            <w:tcW w:w="2125" w:type="dxa"/>
            <w:vAlign w:val="center"/>
          </w:tcPr>
          <w:p w14:paraId="1637343F" w14:textId="6F1079BD" w:rsidR="000538B4" w:rsidRPr="007E17D9" w:rsidRDefault="000538B4" w:rsidP="007E17D9">
            <w:pPr>
              <w:spacing w:line="247" w:lineRule="auto"/>
              <w:jc w:val="center"/>
              <w:rPr>
                <w:rFonts w:cstheme="minorHAnsi"/>
                <w:bCs/>
              </w:rPr>
            </w:pPr>
            <w:r w:rsidRPr="007E17D9">
              <w:rPr>
                <w:rFonts w:cstheme="minorHAnsi"/>
                <w:bCs/>
              </w:rPr>
              <w:t xml:space="preserve">November </w:t>
            </w:r>
            <w:r w:rsidR="00995D00" w:rsidRPr="007E17D9">
              <w:rPr>
                <w:rFonts w:cstheme="minorHAnsi"/>
                <w:bCs/>
              </w:rPr>
              <w:t>13</w:t>
            </w:r>
            <w:r w:rsidRPr="007E17D9">
              <w:rPr>
                <w:rFonts w:cstheme="minorHAnsi"/>
                <w:bCs/>
              </w:rPr>
              <w:t>, 2026</w:t>
            </w:r>
          </w:p>
        </w:tc>
      </w:tr>
      <w:tr w:rsidR="000538B4" w:rsidRPr="007E17D9" w14:paraId="7CE8D32D" w14:textId="77777777" w:rsidTr="00A0632E">
        <w:trPr>
          <w:trHeight w:val="530"/>
        </w:trPr>
        <w:tc>
          <w:tcPr>
            <w:tcW w:w="440" w:type="dxa"/>
            <w:tcBorders>
              <w:bottom w:val="single" w:sz="4" w:space="0" w:color="auto"/>
            </w:tcBorders>
            <w:vAlign w:val="center"/>
          </w:tcPr>
          <w:p w14:paraId="34710131" w14:textId="70C4E83E" w:rsidR="000538B4" w:rsidRPr="007E17D9" w:rsidRDefault="000538B4" w:rsidP="007E17D9">
            <w:pPr>
              <w:spacing w:line="247" w:lineRule="auto"/>
              <w:rPr>
                <w:rFonts w:cstheme="minorHAnsi"/>
                <w:bCs/>
              </w:rPr>
            </w:pPr>
            <w:r w:rsidRPr="007E17D9">
              <w:rPr>
                <w:rFonts w:cstheme="minorHAnsi"/>
                <w:bCs/>
              </w:rPr>
              <w:t>6</w:t>
            </w:r>
          </w:p>
        </w:tc>
        <w:tc>
          <w:tcPr>
            <w:tcW w:w="3950" w:type="dxa"/>
          </w:tcPr>
          <w:p w14:paraId="6E47766F" w14:textId="65498BC7" w:rsidR="000538B4" w:rsidRPr="007E17D9" w:rsidRDefault="000538B4" w:rsidP="007E17D9">
            <w:pPr>
              <w:spacing w:line="247" w:lineRule="auto"/>
              <w:rPr>
                <w:rFonts w:cstheme="minorHAnsi"/>
                <w:bCs/>
              </w:rPr>
            </w:pPr>
            <w:r w:rsidRPr="007E17D9">
              <w:rPr>
                <w:rFonts w:cstheme="minorHAnsi"/>
                <w:bCs/>
              </w:rPr>
              <w:t xml:space="preserve">Submission of community </w:t>
            </w:r>
            <w:r w:rsidR="00995D00" w:rsidRPr="007E17D9">
              <w:rPr>
                <w:rFonts w:cstheme="minorHAnsi"/>
                <w:bCs/>
              </w:rPr>
              <w:t>awareness</w:t>
            </w:r>
            <w:r w:rsidRPr="007E17D9">
              <w:rPr>
                <w:rFonts w:cstheme="minorHAnsi"/>
                <w:bCs/>
              </w:rPr>
              <w:t xml:space="preserve"> summary, including </w:t>
            </w:r>
            <w:r w:rsidR="00A0632E" w:rsidRPr="007E17D9">
              <w:rPr>
                <w:rFonts w:cstheme="minorHAnsi"/>
                <w:bCs/>
              </w:rPr>
              <w:t xml:space="preserve">any community feedback/comment and supporting materials such as </w:t>
            </w:r>
            <w:r w:rsidRPr="007E17D9">
              <w:rPr>
                <w:rFonts w:cstheme="minorHAnsi"/>
                <w:bCs/>
              </w:rPr>
              <w:t>participant list</w:t>
            </w:r>
            <w:r w:rsidR="00A0632E" w:rsidRPr="007E17D9">
              <w:rPr>
                <w:rFonts w:cstheme="minorHAnsi"/>
                <w:bCs/>
              </w:rPr>
              <w:t xml:space="preserve">, </w:t>
            </w:r>
            <w:r w:rsidRPr="007E17D9">
              <w:rPr>
                <w:rFonts w:cstheme="minorHAnsi"/>
                <w:bCs/>
              </w:rPr>
              <w:t>presentation(s)</w:t>
            </w:r>
            <w:r w:rsidR="00A0632E" w:rsidRPr="007E17D9">
              <w:rPr>
                <w:rFonts w:cstheme="minorHAnsi"/>
                <w:bCs/>
              </w:rPr>
              <w:t>, photos.</w:t>
            </w:r>
          </w:p>
        </w:tc>
        <w:tc>
          <w:tcPr>
            <w:tcW w:w="1417" w:type="dxa"/>
            <w:vAlign w:val="center"/>
          </w:tcPr>
          <w:p w14:paraId="46978506" w14:textId="16F610D4" w:rsidR="000538B4" w:rsidRPr="007E17D9" w:rsidRDefault="000538B4" w:rsidP="007E17D9">
            <w:pPr>
              <w:spacing w:line="247" w:lineRule="auto"/>
              <w:jc w:val="right"/>
              <w:rPr>
                <w:rFonts w:cstheme="minorHAnsi"/>
                <w:bCs/>
              </w:rPr>
            </w:pPr>
            <w:r w:rsidRPr="007E17D9">
              <w:rPr>
                <w:rFonts w:cstheme="minorHAnsi"/>
                <w:bCs/>
              </w:rPr>
              <w:t>$5,100</w:t>
            </w:r>
          </w:p>
        </w:tc>
        <w:tc>
          <w:tcPr>
            <w:tcW w:w="1243" w:type="dxa"/>
            <w:vAlign w:val="center"/>
          </w:tcPr>
          <w:p w14:paraId="4FAEABB5" w14:textId="6EA165F4" w:rsidR="000538B4" w:rsidRPr="007E17D9" w:rsidRDefault="000538B4" w:rsidP="007E17D9">
            <w:pPr>
              <w:spacing w:line="247" w:lineRule="auto"/>
              <w:jc w:val="center"/>
              <w:rPr>
                <w:rFonts w:cstheme="minorHAnsi"/>
                <w:bCs/>
              </w:rPr>
            </w:pPr>
            <w:r w:rsidRPr="007E17D9">
              <w:rPr>
                <w:rFonts w:cstheme="minorHAnsi"/>
                <w:bCs/>
              </w:rPr>
              <w:t>30%</w:t>
            </w:r>
          </w:p>
        </w:tc>
        <w:tc>
          <w:tcPr>
            <w:tcW w:w="2125" w:type="dxa"/>
            <w:tcBorders>
              <w:bottom w:val="single" w:sz="4" w:space="0" w:color="auto"/>
            </w:tcBorders>
            <w:vAlign w:val="center"/>
          </w:tcPr>
          <w:p w14:paraId="3DD70508" w14:textId="643CD9AC" w:rsidR="000538B4" w:rsidRPr="007E17D9" w:rsidRDefault="000538B4" w:rsidP="007E17D9">
            <w:pPr>
              <w:spacing w:line="247" w:lineRule="auto"/>
              <w:jc w:val="center"/>
              <w:rPr>
                <w:rFonts w:cstheme="minorHAnsi"/>
                <w:bCs/>
              </w:rPr>
            </w:pPr>
            <w:r w:rsidRPr="007E17D9">
              <w:rPr>
                <w:rFonts w:cstheme="minorHAnsi"/>
                <w:bCs/>
              </w:rPr>
              <w:t xml:space="preserve">December </w:t>
            </w:r>
            <w:r w:rsidR="00995D00" w:rsidRPr="007E17D9">
              <w:rPr>
                <w:rFonts w:cstheme="minorHAnsi"/>
                <w:bCs/>
              </w:rPr>
              <w:t>18</w:t>
            </w:r>
            <w:r w:rsidRPr="007E17D9">
              <w:rPr>
                <w:rFonts w:cstheme="minorHAnsi"/>
                <w:bCs/>
              </w:rPr>
              <w:t>, 2026</w:t>
            </w:r>
          </w:p>
        </w:tc>
      </w:tr>
      <w:tr w:rsidR="000538B4" w:rsidRPr="007E17D9" w14:paraId="7A810D42" w14:textId="77777777" w:rsidTr="00A0632E">
        <w:tc>
          <w:tcPr>
            <w:tcW w:w="440" w:type="dxa"/>
            <w:tcBorders>
              <w:left w:val="nil"/>
              <w:bottom w:val="nil"/>
            </w:tcBorders>
          </w:tcPr>
          <w:p w14:paraId="3C812F34" w14:textId="28A68E73" w:rsidR="000538B4" w:rsidRPr="007E17D9" w:rsidRDefault="000538B4" w:rsidP="007E17D9">
            <w:pPr>
              <w:spacing w:line="247" w:lineRule="auto"/>
              <w:rPr>
                <w:rFonts w:cstheme="minorHAnsi"/>
                <w:bCs/>
              </w:rPr>
            </w:pPr>
          </w:p>
        </w:tc>
        <w:tc>
          <w:tcPr>
            <w:tcW w:w="3950" w:type="dxa"/>
            <w:shd w:val="clear" w:color="auto" w:fill="D9D9D9" w:themeFill="background1" w:themeFillShade="D9"/>
          </w:tcPr>
          <w:p w14:paraId="42FCBEB3" w14:textId="4F05981E" w:rsidR="000538B4" w:rsidRPr="007E17D9" w:rsidRDefault="000538B4" w:rsidP="007E17D9">
            <w:pPr>
              <w:spacing w:line="247" w:lineRule="auto"/>
              <w:rPr>
                <w:rFonts w:cstheme="minorHAnsi"/>
                <w:bCs/>
              </w:rPr>
            </w:pPr>
            <w:r w:rsidRPr="007E17D9">
              <w:rPr>
                <w:rFonts w:cstheme="minorHAnsi"/>
                <w:bCs/>
              </w:rPr>
              <w:t>Total</w:t>
            </w:r>
          </w:p>
        </w:tc>
        <w:tc>
          <w:tcPr>
            <w:tcW w:w="1417" w:type="dxa"/>
            <w:shd w:val="clear" w:color="auto" w:fill="D9D9D9" w:themeFill="background1" w:themeFillShade="D9"/>
            <w:vAlign w:val="center"/>
          </w:tcPr>
          <w:p w14:paraId="752CA693" w14:textId="7EF450D7" w:rsidR="000538B4" w:rsidRPr="007E17D9" w:rsidRDefault="00A0632E" w:rsidP="007E17D9">
            <w:pPr>
              <w:spacing w:line="247" w:lineRule="auto"/>
              <w:jc w:val="right"/>
              <w:rPr>
                <w:rFonts w:cstheme="minorHAnsi"/>
                <w:bCs/>
              </w:rPr>
            </w:pPr>
            <w:r w:rsidRPr="007E17D9">
              <w:rPr>
                <w:rFonts w:cstheme="minorHAnsi"/>
                <w:bCs/>
              </w:rPr>
              <w:t>$</w:t>
            </w:r>
            <w:r w:rsidR="000538B4" w:rsidRPr="007E17D9">
              <w:rPr>
                <w:rFonts w:cstheme="minorHAnsi"/>
                <w:bCs/>
              </w:rPr>
              <w:t>17,000</w:t>
            </w:r>
          </w:p>
        </w:tc>
        <w:tc>
          <w:tcPr>
            <w:tcW w:w="1243" w:type="dxa"/>
            <w:shd w:val="clear" w:color="auto" w:fill="D9D9D9" w:themeFill="background1" w:themeFillShade="D9"/>
            <w:vAlign w:val="center"/>
          </w:tcPr>
          <w:p w14:paraId="01640C7F" w14:textId="74B1692D" w:rsidR="000538B4" w:rsidRPr="007E17D9" w:rsidRDefault="000538B4" w:rsidP="007E17D9">
            <w:pPr>
              <w:spacing w:line="247" w:lineRule="auto"/>
              <w:jc w:val="center"/>
              <w:rPr>
                <w:rFonts w:cstheme="minorHAnsi"/>
                <w:bCs/>
              </w:rPr>
            </w:pPr>
            <w:r w:rsidRPr="007E17D9">
              <w:rPr>
                <w:rFonts w:cstheme="minorHAnsi"/>
                <w:bCs/>
              </w:rPr>
              <w:t>100%</w:t>
            </w:r>
          </w:p>
        </w:tc>
        <w:tc>
          <w:tcPr>
            <w:tcW w:w="2125" w:type="dxa"/>
            <w:tcBorders>
              <w:bottom w:val="nil"/>
              <w:right w:val="nil"/>
            </w:tcBorders>
          </w:tcPr>
          <w:p w14:paraId="4CFF5587" w14:textId="7AFE1B23" w:rsidR="000538B4" w:rsidRPr="007E17D9" w:rsidRDefault="000538B4" w:rsidP="007E17D9">
            <w:pPr>
              <w:spacing w:line="247" w:lineRule="auto"/>
              <w:rPr>
                <w:rFonts w:cstheme="minorHAnsi"/>
                <w:bCs/>
              </w:rPr>
            </w:pPr>
          </w:p>
        </w:tc>
      </w:tr>
    </w:tbl>
    <w:p w14:paraId="43E6886D" w14:textId="77777777" w:rsidR="00CF683B" w:rsidRPr="007E17D9" w:rsidRDefault="00CF683B" w:rsidP="007E17D9">
      <w:pPr>
        <w:spacing w:line="247" w:lineRule="auto"/>
        <w:jc w:val="both"/>
        <w:rPr>
          <w:rFonts w:cstheme="minorHAnsi"/>
          <w:bCs/>
        </w:rPr>
      </w:pPr>
    </w:p>
    <w:p w14:paraId="7E0C835A" w14:textId="3825F07E" w:rsidR="002E5FE7" w:rsidRPr="007E17D9" w:rsidRDefault="002E5FE7" w:rsidP="007E17D9">
      <w:pPr>
        <w:pStyle w:val="Heading1"/>
        <w:spacing w:line="247" w:lineRule="auto"/>
        <w:rPr>
          <w:rFonts w:asciiTheme="minorHAnsi" w:hAnsiTheme="minorHAnsi" w:cstheme="minorHAnsi"/>
          <w:b/>
          <w:bCs/>
          <w:sz w:val="22"/>
          <w:szCs w:val="22"/>
        </w:rPr>
      </w:pPr>
      <w:r w:rsidRPr="007E17D9">
        <w:rPr>
          <w:rFonts w:asciiTheme="minorHAnsi" w:hAnsiTheme="minorHAnsi" w:cstheme="minorHAnsi"/>
          <w:b/>
          <w:bCs/>
          <w:sz w:val="22"/>
          <w:szCs w:val="22"/>
        </w:rPr>
        <w:t>QUALIFICATIONS AND EXPERIENCE</w:t>
      </w:r>
    </w:p>
    <w:p w14:paraId="41181805" w14:textId="77777777" w:rsidR="002E5FE7" w:rsidRPr="007E17D9" w:rsidRDefault="002E5FE7" w:rsidP="007E17D9">
      <w:pPr>
        <w:numPr>
          <w:ilvl w:val="0"/>
          <w:numId w:val="5"/>
        </w:numPr>
        <w:spacing w:after="0" w:line="247" w:lineRule="auto"/>
        <w:contextualSpacing/>
        <w:jc w:val="both"/>
        <w:rPr>
          <w:rFonts w:ascii="Calibri" w:eastAsia="Calibri" w:hAnsi="Calibri" w:cs="Calibri"/>
          <w:bCs/>
          <w:lang w:val="en-GB"/>
        </w:rPr>
      </w:pPr>
      <w:r w:rsidRPr="007E17D9">
        <w:rPr>
          <w:rFonts w:ascii="Calibri" w:eastAsia="Calibri" w:hAnsi="Calibri" w:cs="Calibri"/>
          <w:bCs/>
          <w:lang w:val="en-GB"/>
        </w:rPr>
        <w:t>Degree in biology, ecology, natural resource management or related environmental field</w:t>
      </w:r>
    </w:p>
    <w:p w14:paraId="545E4943" w14:textId="77777777" w:rsidR="002E5FE7" w:rsidRPr="007E17D9" w:rsidRDefault="00A2152B" w:rsidP="007E17D9">
      <w:pPr>
        <w:numPr>
          <w:ilvl w:val="0"/>
          <w:numId w:val="5"/>
        </w:numPr>
        <w:spacing w:after="0" w:line="247" w:lineRule="auto"/>
        <w:contextualSpacing/>
        <w:jc w:val="both"/>
        <w:rPr>
          <w:rFonts w:ascii="Calibri" w:eastAsia="Calibri" w:hAnsi="Calibri" w:cs="Calibri"/>
          <w:bCs/>
          <w:lang w:val="en-GB"/>
        </w:rPr>
      </w:pPr>
      <w:r w:rsidRPr="007E17D9">
        <w:rPr>
          <w:rFonts w:ascii="Calibri" w:eastAsia="Calibri" w:hAnsi="Calibri" w:cs="Calibri"/>
          <w:bCs/>
          <w:lang w:val="en-GB"/>
        </w:rPr>
        <w:t>Minimum 5</w:t>
      </w:r>
      <w:r w:rsidR="002E5FE7" w:rsidRPr="007E17D9">
        <w:rPr>
          <w:rFonts w:ascii="Calibri" w:eastAsia="Calibri" w:hAnsi="Calibri" w:cs="Calibri"/>
          <w:bCs/>
          <w:lang w:val="en-GB"/>
        </w:rPr>
        <w:t xml:space="preserve"> years of experience related to environmental assessment, land use planning, or in a related and relevant discipline. Experience in the FSM preferred.</w:t>
      </w:r>
    </w:p>
    <w:p w14:paraId="402D7A30" w14:textId="77777777" w:rsidR="002E5FE7" w:rsidRPr="007E17D9" w:rsidRDefault="002E5FE7" w:rsidP="007E17D9">
      <w:pPr>
        <w:numPr>
          <w:ilvl w:val="0"/>
          <w:numId w:val="5"/>
        </w:numPr>
        <w:spacing w:after="0" w:line="247" w:lineRule="auto"/>
        <w:contextualSpacing/>
        <w:jc w:val="both"/>
        <w:rPr>
          <w:rFonts w:ascii="Calibri" w:eastAsia="Calibri" w:hAnsi="Calibri" w:cs="Calibri"/>
          <w:bCs/>
          <w:lang w:val="en-GB"/>
        </w:rPr>
      </w:pPr>
      <w:r w:rsidRPr="007E17D9">
        <w:rPr>
          <w:rFonts w:ascii="Calibri" w:eastAsia="Calibri" w:hAnsi="Calibri" w:cs="Calibri"/>
          <w:bCs/>
          <w:lang w:val="en-GB"/>
        </w:rPr>
        <w:t>Demonstrated experience in working with government partners and other stakeholders in the public sector.</w:t>
      </w:r>
    </w:p>
    <w:p w14:paraId="2BB55E07" w14:textId="0E5CAA8C" w:rsidR="002E5FE7" w:rsidRPr="007E17D9" w:rsidRDefault="009A3F55" w:rsidP="007E17D9">
      <w:pPr>
        <w:numPr>
          <w:ilvl w:val="0"/>
          <w:numId w:val="5"/>
        </w:numPr>
        <w:spacing w:after="0" w:line="247" w:lineRule="auto"/>
        <w:contextualSpacing/>
        <w:jc w:val="both"/>
        <w:rPr>
          <w:rFonts w:ascii="Calibri" w:eastAsia="Calibri" w:hAnsi="Calibri" w:cs="Calibri"/>
          <w:bCs/>
          <w:lang w:val="en-GB"/>
        </w:rPr>
      </w:pPr>
      <w:r w:rsidRPr="007E17D9">
        <w:rPr>
          <w:rFonts w:ascii="Calibri" w:eastAsia="Calibri" w:hAnsi="Calibri" w:cs="Calibri"/>
          <w:bCs/>
          <w:lang w:val="en-GB"/>
        </w:rPr>
        <w:t xml:space="preserve">Knowledge </w:t>
      </w:r>
      <w:r w:rsidR="007E17D9" w:rsidRPr="007E17D9">
        <w:rPr>
          <w:rFonts w:ascii="Calibri" w:eastAsia="Calibri" w:hAnsi="Calibri" w:cs="Calibri"/>
          <w:bCs/>
          <w:lang w:val="en-GB"/>
        </w:rPr>
        <w:t>of Kosrae’s environment, culture,</w:t>
      </w:r>
      <w:r w:rsidR="002E5FE7" w:rsidRPr="007E17D9">
        <w:rPr>
          <w:rFonts w:ascii="Calibri" w:eastAsia="Calibri" w:hAnsi="Calibri" w:cs="Calibri"/>
          <w:bCs/>
          <w:lang w:val="en-GB"/>
        </w:rPr>
        <w:t xml:space="preserve"> and government branches.</w:t>
      </w:r>
    </w:p>
    <w:p w14:paraId="67E4FD2B" w14:textId="77777777" w:rsidR="002E5FE7" w:rsidRPr="007E17D9" w:rsidRDefault="002E5FE7" w:rsidP="007E17D9">
      <w:pPr>
        <w:numPr>
          <w:ilvl w:val="0"/>
          <w:numId w:val="5"/>
        </w:numPr>
        <w:spacing w:after="0" w:line="247" w:lineRule="auto"/>
        <w:contextualSpacing/>
        <w:jc w:val="both"/>
        <w:rPr>
          <w:rFonts w:ascii="Calibri" w:eastAsia="Calibri" w:hAnsi="Calibri" w:cs="Calibri"/>
          <w:bCs/>
          <w:lang w:val="en-GB"/>
        </w:rPr>
      </w:pPr>
      <w:r w:rsidRPr="007E17D9">
        <w:rPr>
          <w:rFonts w:ascii="Calibri" w:eastAsia="Calibri" w:hAnsi="Calibri" w:cs="Calibri"/>
          <w:bCs/>
          <w:lang w:val="en-GB"/>
        </w:rPr>
        <w:t xml:space="preserve">Ability to work with minimal supervision </w:t>
      </w:r>
    </w:p>
    <w:p w14:paraId="56D15787" w14:textId="3BFC25DB" w:rsidR="002E5FE7" w:rsidRPr="007E17D9" w:rsidRDefault="007E17D9" w:rsidP="007E17D9">
      <w:pPr>
        <w:numPr>
          <w:ilvl w:val="0"/>
          <w:numId w:val="5"/>
        </w:numPr>
        <w:spacing w:after="0" w:line="247" w:lineRule="auto"/>
        <w:contextualSpacing/>
        <w:jc w:val="both"/>
        <w:rPr>
          <w:rFonts w:ascii="Calibri" w:eastAsia="Calibri" w:hAnsi="Calibri" w:cs="Calibri"/>
          <w:bCs/>
          <w:lang w:val="en-GB"/>
        </w:rPr>
      </w:pPr>
      <w:r w:rsidRPr="007E17D9">
        <w:rPr>
          <w:rFonts w:ascii="Calibri" w:eastAsia="Calibri" w:hAnsi="Calibri" w:cs="Calibri"/>
          <w:bCs/>
          <w:lang w:val="en-GB"/>
        </w:rPr>
        <w:t>High-level</w:t>
      </w:r>
      <w:r w:rsidR="002E5FE7" w:rsidRPr="007E17D9">
        <w:rPr>
          <w:rFonts w:ascii="Calibri" w:eastAsia="Calibri" w:hAnsi="Calibri" w:cs="Calibri"/>
          <w:bCs/>
          <w:lang w:val="en-GB"/>
        </w:rPr>
        <w:t xml:space="preserve"> written and oral </w:t>
      </w:r>
      <w:r w:rsidRPr="007E17D9">
        <w:rPr>
          <w:rFonts w:ascii="Calibri" w:eastAsia="Calibri" w:hAnsi="Calibri" w:cs="Calibri"/>
          <w:bCs/>
          <w:lang w:val="en-GB"/>
        </w:rPr>
        <w:t>communication</w:t>
      </w:r>
      <w:r w:rsidR="002E5FE7" w:rsidRPr="007E17D9">
        <w:rPr>
          <w:rFonts w:ascii="Calibri" w:eastAsia="Calibri" w:hAnsi="Calibri" w:cs="Calibri"/>
          <w:bCs/>
          <w:lang w:val="en-GB"/>
        </w:rPr>
        <w:t xml:space="preserve"> skills in English required</w:t>
      </w:r>
      <w:r w:rsidRPr="007E17D9">
        <w:rPr>
          <w:rFonts w:ascii="Calibri" w:eastAsia="Calibri" w:hAnsi="Calibri" w:cs="Calibri"/>
          <w:bCs/>
          <w:lang w:val="en-GB"/>
        </w:rPr>
        <w:t>;</w:t>
      </w:r>
      <w:r w:rsidR="002E5FE7" w:rsidRPr="007E17D9">
        <w:rPr>
          <w:rFonts w:ascii="Calibri" w:eastAsia="Calibri" w:hAnsi="Calibri" w:cs="Calibri"/>
          <w:bCs/>
          <w:lang w:val="en-GB"/>
        </w:rPr>
        <w:t xml:space="preserve"> Kosrae</w:t>
      </w:r>
      <w:r w:rsidR="00A2152B" w:rsidRPr="007E17D9">
        <w:rPr>
          <w:rFonts w:ascii="Calibri" w:eastAsia="Calibri" w:hAnsi="Calibri" w:cs="Calibri"/>
          <w:bCs/>
          <w:lang w:val="en-GB"/>
        </w:rPr>
        <w:t>a</w:t>
      </w:r>
      <w:r w:rsidR="002E5FE7" w:rsidRPr="007E17D9">
        <w:rPr>
          <w:rFonts w:ascii="Calibri" w:eastAsia="Calibri" w:hAnsi="Calibri" w:cs="Calibri"/>
          <w:bCs/>
          <w:lang w:val="en-GB"/>
        </w:rPr>
        <w:t>n preferred</w:t>
      </w:r>
    </w:p>
    <w:p w14:paraId="3817A804" w14:textId="77777777" w:rsidR="002E5FE7" w:rsidRPr="007E17D9" w:rsidRDefault="002E5FE7" w:rsidP="007E17D9">
      <w:pPr>
        <w:numPr>
          <w:ilvl w:val="0"/>
          <w:numId w:val="5"/>
        </w:numPr>
        <w:spacing w:after="0" w:line="247" w:lineRule="auto"/>
        <w:contextualSpacing/>
        <w:jc w:val="both"/>
        <w:rPr>
          <w:rFonts w:ascii="Calibri" w:eastAsia="Calibri" w:hAnsi="Calibri" w:cs="Calibri"/>
          <w:bCs/>
          <w:lang w:val="en-GB"/>
        </w:rPr>
      </w:pPr>
      <w:r w:rsidRPr="007E17D9">
        <w:rPr>
          <w:rFonts w:ascii="Calibri" w:eastAsia="Calibri" w:hAnsi="Calibri" w:cs="Calibri"/>
          <w:bCs/>
          <w:lang w:val="en-GB"/>
        </w:rPr>
        <w:t>Demonstrate excellent</w:t>
      </w:r>
      <w:r w:rsidR="00D80925" w:rsidRPr="007E17D9">
        <w:rPr>
          <w:rFonts w:ascii="Calibri" w:eastAsia="Calibri" w:hAnsi="Calibri" w:cs="Calibri"/>
          <w:bCs/>
          <w:lang w:val="en-GB"/>
        </w:rPr>
        <w:t xml:space="preserve"> skills in</w:t>
      </w:r>
      <w:r w:rsidRPr="007E17D9">
        <w:rPr>
          <w:rFonts w:ascii="Calibri" w:eastAsia="Calibri" w:hAnsi="Calibri" w:cs="Calibri"/>
          <w:bCs/>
          <w:lang w:val="en-GB"/>
        </w:rPr>
        <w:t xml:space="preserve"> interpersonal and professional skills in interacting with government and community partners. </w:t>
      </w:r>
    </w:p>
    <w:p w14:paraId="460410CD" w14:textId="41674872" w:rsidR="002E5FE7" w:rsidRPr="007E17D9" w:rsidRDefault="002E5FE7" w:rsidP="007E17D9">
      <w:pPr>
        <w:pStyle w:val="Heading1"/>
        <w:spacing w:line="247" w:lineRule="auto"/>
        <w:rPr>
          <w:rFonts w:asciiTheme="minorHAnsi" w:hAnsiTheme="minorHAnsi" w:cstheme="minorHAnsi"/>
          <w:b/>
          <w:bCs/>
          <w:sz w:val="22"/>
          <w:szCs w:val="22"/>
        </w:rPr>
      </w:pPr>
      <w:r w:rsidRPr="007E17D9">
        <w:rPr>
          <w:rFonts w:asciiTheme="minorHAnsi" w:hAnsiTheme="minorHAnsi" w:cstheme="minorHAnsi"/>
          <w:b/>
          <w:bCs/>
          <w:sz w:val="22"/>
          <w:szCs w:val="22"/>
        </w:rPr>
        <w:t xml:space="preserve">DURATION OF ASSIGNMENT </w:t>
      </w:r>
    </w:p>
    <w:p w14:paraId="250555BA" w14:textId="644F9A8C" w:rsidR="002E5FE7" w:rsidRPr="007E17D9" w:rsidRDefault="002E5FE7" w:rsidP="007E17D9">
      <w:pPr>
        <w:widowControl w:val="0"/>
        <w:autoSpaceDE w:val="0"/>
        <w:autoSpaceDN w:val="0"/>
        <w:adjustRightInd w:val="0"/>
        <w:spacing w:after="0" w:line="247" w:lineRule="auto"/>
        <w:rPr>
          <w:rFonts w:ascii="Calibri" w:eastAsia="Calibri" w:hAnsi="Calibri" w:cs="Calibri"/>
          <w:lang w:bidi="en-US"/>
        </w:rPr>
      </w:pPr>
      <w:r w:rsidRPr="007E17D9">
        <w:rPr>
          <w:rFonts w:ascii="Calibri" w:eastAsia="Calibri" w:hAnsi="Calibri" w:cs="Calibri"/>
          <w:lang w:bidi="en-US"/>
        </w:rPr>
        <w:t xml:space="preserve">The duration of the assignment is </w:t>
      </w:r>
      <w:r w:rsidRPr="00334AE8">
        <w:rPr>
          <w:rFonts w:ascii="Calibri" w:eastAsia="Calibri" w:hAnsi="Calibri" w:cs="Calibri"/>
          <w:lang w:bidi="en-US"/>
        </w:rPr>
        <w:t xml:space="preserve">from </w:t>
      </w:r>
      <w:r w:rsidR="00A2152B" w:rsidRPr="00334AE8">
        <w:rPr>
          <w:rFonts w:ascii="Calibri" w:eastAsia="Calibri" w:hAnsi="Calibri" w:cs="Calibri"/>
          <w:lang w:bidi="en-US"/>
        </w:rPr>
        <w:t>August</w:t>
      </w:r>
      <w:r w:rsidRPr="00334AE8">
        <w:rPr>
          <w:rFonts w:ascii="Calibri" w:eastAsia="Calibri" w:hAnsi="Calibri" w:cs="Calibri"/>
          <w:lang w:bidi="en-US"/>
        </w:rPr>
        <w:t xml:space="preserve"> </w:t>
      </w:r>
      <w:r w:rsidR="00334AE8" w:rsidRPr="00334AE8">
        <w:rPr>
          <w:rFonts w:ascii="Calibri" w:eastAsia="Calibri" w:hAnsi="Calibri" w:cs="Calibri"/>
          <w:lang w:bidi="en-US"/>
        </w:rPr>
        <w:t>28</w:t>
      </w:r>
      <w:r w:rsidR="00A2152B" w:rsidRPr="00334AE8">
        <w:rPr>
          <w:rFonts w:ascii="Calibri" w:eastAsia="Calibri" w:hAnsi="Calibri" w:cs="Calibri"/>
          <w:lang w:bidi="en-US"/>
        </w:rPr>
        <w:t xml:space="preserve">, 2026 to December </w:t>
      </w:r>
      <w:r w:rsidR="00334AE8" w:rsidRPr="00334AE8">
        <w:rPr>
          <w:rFonts w:ascii="Calibri" w:eastAsia="Calibri" w:hAnsi="Calibri" w:cs="Calibri"/>
          <w:lang w:bidi="en-US"/>
        </w:rPr>
        <w:t>18</w:t>
      </w:r>
      <w:r w:rsidRPr="00334AE8">
        <w:rPr>
          <w:rFonts w:ascii="Calibri" w:eastAsia="Calibri" w:hAnsi="Calibri" w:cs="Calibri"/>
          <w:lang w:bidi="en-US"/>
        </w:rPr>
        <w:t>,</w:t>
      </w:r>
      <w:r w:rsidR="00A2152B" w:rsidRPr="00334AE8">
        <w:rPr>
          <w:rFonts w:ascii="Calibri" w:eastAsia="Calibri" w:hAnsi="Calibri" w:cs="Calibri"/>
          <w:lang w:bidi="en-US"/>
        </w:rPr>
        <w:t xml:space="preserve"> 2026</w:t>
      </w:r>
      <w:r w:rsidRPr="00334AE8">
        <w:rPr>
          <w:rFonts w:ascii="Calibri" w:eastAsia="Calibri" w:hAnsi="Calibri" w:cs="Calibri"/>
          <w:lang w:bidi="en-US"/>
        </w:rPr>
        <w:t>.</w:t>
      </w:r>
    </w:p>
    <w:p w14:paraId="6C1E500D" w14:textId="325313A8" w:rsidR="002E5FE7" w:rsidRPr="007E17D9" w:rsidRDefault="002E5FE7" w:rsidP="007E17D9">
      <w:pPr>
        <w:pStyle w:val="Heading1"/>
        <w:spacing w:line="247" w:lineRule="auto"/>
        <w:rPr>
          <w:rFonts w:asciiTheme="minorHAnsi" w:hAnsiTheme="minorHAnsi" w:cstheme="minorHAnsi"/>
          <w:b/>
          <w:bCs/>
          <w:sz w:val="22"/>
          <w:szCs w:val="22"/>
        </w:rPr>
      </w:pPr>
      <w:r w:rsidRPr="007E17D9">
        <w:rPr>
          <w:rFonts w:asciiTheme="minorHAnsi" w:hAnsiTheme="minorHAnsi" w:cstheme="minorHAnsi"/>
          <w:b/>
          <w:bCs/>
          <w:sz w:val="22"/>
          <w:szCs w:val="22"/>
        </w:rPr>
        <w:t xml:space="preserve">DOCUMENTATION REQUIRED </w:t>
      </w:r>
    </w:p>
    <w:p w14:paraId="61F20519" w14:textId="77777777" w:rsidR="002E5FE7" w:rsidRPr="007E17D9" w:rsidRDefault="002E5FE7" w:rsidP="007E17D9">
      <w:pPr>
        <w:widowControl w:val="0"/>
        <w:autoSpaceDE w:val="0"/>
        <w:autoSpaceDN w:val="0"/>
        <w:adjustRightInd w:val="0"/>
        <w:spacing w:after="120" w:line="247" w:lineRule="auto"/>
        <w:rPr>
          <w:rFonts w:ascii="Calibri" w:eastAsia="Calibri" w:hAnsi="Calibri" w:cs="Calibri"/>
          <w:lang w:val="en-GB"/>
        </w:rPr>
      </w:pPr>
      <w:r w:rsidRPr="007E17D9">
        <w:rPr>
          <w:rFonts w:ascii="Calibri" w:eastAsia="Calibri" w:hAnsi="Calibri" w:cs="Calibri"/>
          <w:lang w:val="en-GB"/>
        </w:rPr>
        <w:t xml:space="preserve">Interested individual consultants must submit the following documents/information to demonstrate </w:t>
      </w:r>
      <w:r w:rsidRPr="007E17D9">
        <w:rPr>
          <w:rFonts w:ascii="Calibri" w:eastAsia="Calibri" w:hAnsi="Calibri" w:cs="Calibri"/>
          <w:lang w:val="en-GB"/>
        </w:rPr>
        <w:lastRenderedPageBreak/>
        <w:t>their qualifications:</w:t>
      </w:r>
    </w:p>
    <w:p w14:paraId="1CBA6C06" w14:textId="77777777" w:rsidR="002E5FE7" w:rsidRPr="007E17D9" w:rsidRDefault="002E5FE7" w:rsidP="007E17D9">
      <w:pPr>
        <w:widowControl w:val="0"/>
        <w:numPr>
          <w:ilvl w:val="0"/>
          <w:numId w:val="4"/>
        </w:numPr>
        <w:autoSpaceDE w:val="0"/>
        <w:autoSpaceDN w:val="0"/>
        <w:adjustRightInd w:val="0"/>
        <w:spacing w:after="0" w:line="247" w:lineRule="auto"/>
        <w:rPr>
          <w:rFonts w:ascii="Calibri" w:eastAsia="Calibri" w:hAnsi="Calibri" w:cs="Calibri"/>
          <w:lang w:val="en-GB"/>
        </w:rPr>
      </w:pPr>
      <w:r w:rsidRPr="007E17D9">
        <w:rPr>
          <w:rFonts w:ascii="Calibri" w:eastAsia="Calibri" w:hAnsi="Calibri" w:cs="Calibri"/>
          <w:lang w:val="en-GB"/>
        </w:rPr>
        <w:t>Letter of Interest and Availability</w:t>
      </w:r>
      <w:r w:rsidRPr="007E17D9">
        <w:rPr>
          <w:rFonts w:ascii="Calibri" w:eastAsia="Calibri" w:hAnsi="Calibri" w:cs="Calibri"/>
          <w:lang w:bidi="en-US"/>
        </w:rPr>
        <w:t>, including relevant experience.</w:t>
      </w:r>
    </w:p>
    <w:p w14:paraId="36CED0C9" w14:textId="64904FBF" w:rsidR="002E5FE7" w:rsidRPr="007E17D9" w:rsidRDefault="002E5FE7" w:rsidP="007E17D9">
      <w:pPr>
        <w:widowControl w:val="0"/>
        <w:numPr>
          <w:ilvl w:val="0"/>
          <w:numId w:val="4"/>
        </w:numPr>
        <w:autoSpaceDE w:val="0"/>
        <w:autoSpaceDN w:val="0"/>
        <w:adjustRightInd w:val="0"/>
        <w:spacing w:after="0" w:line="247" w:lineRule="auto"/>
        <w:rPr>
          <w:rFonts w:ascii="Calibri" w:eastAsia="Calibri" w:hAnsi="Calibri" w:cs="Calibri"/>
          <w:lang w:val="en-GB"/>
        </w:rPr>
      </w:pPr>
      <w:r w:rsidRPr="007E17D9">
        <w:rPr>
          <w:rFonts w:ascii="Calibri" w:eastAsia="Calibri" w:hAnsi="Calibri" w:cs="Calibri"/>
          <w:lang w:val="en-GB"/>
        </w:rPr>
        <w:t xml:space="preserve">Application including personal CV indicating </w:t>
      </w:r>
      <w:r w:rsidR="009A3F55" w:rsidRPr="007E17D9">
        <w:rPr>
          <w:rFonts w:ascii="Calibri" w:eastAsia="Calibri" w:hAnsi="Calibri" w:cs="Calibri"/>
          <w:lang w:val="en-GB"/>
        </w:rPr>
        <w:t xml:space="preserve">experience, </w:t>
      </w:r>
      <w:r w:rsidR="00A2152B" w:rsidRPr="007E17D9">
        <w:rPr>
          <w:rFonts w:ascii="Calibri" w:eastAsia="Calibri" w:hAnsi="Calibri" w:cs="Calibri"/>
          <w:lang w:val="en-GB"/>
        </w:rPr>
        <w:t xml:space="preserve">knowledge, skills and ability to develop plans and </w:t>
      </w:r>
      <w:r w:rsidR="007E17D9" w:rsidRPr="007E17D9">
        <w:rPr>
          <w:rFonts w:ascii="Calibri" w:eastAsia="Calibri" w:hAnsi="Calibri" w:cs="Calibri"/>
          <w:lang w:val="en-GB"/>
        </w:rPr>
        <w:t>facilitate</w:t>
      </w:r>
      <w:r w:rsidR="00A2152B" w:rsidRPr="007E17D9">
        <w:rPr>
          <w:rFonts w:ascii="Calibri" w:eastAsia="Calibri" w:hAnsi="Calibri" w:cs="Calibri"/>
          <w:lang w:val="en-GB"/>
        </w:rPr>
        <w:t xml:space="preserve"> meetings</w:t>
      </w:r>
      <w:r w:rsidR="009A3F55" w:rsidRPr="007E17D9">
        <w:rPr>
          <w:rFonts w:ascii="Calibri" w:eastAsia="Calibri" w:hAnsi="Calibri" w:cs="Calibri"/>
          <w:lang w:val="en-GB"/>
        </w:rPr>
        <w:t>. CV should also include</w:t>
      </w:r>
      <w:r w:rsidRPr="007E17D9">
        <w:rPr>
          <w:rFonts w:ascii="Calibri" w:eastAsia="Calibri" w:hAnsi="Calibri" w:cs="Calibri"/>
          <w:lang w:val="en-GB"/>
        </w:rPr>
        <w:t xml:space="preserve"> contact details (</w:t>
      </w:r>
      <w:r w:rsidRPr="007E17D9">
        <w:rPr>
          <w:rFonts w:ascii="Calibri" w:eastAsia="Calibri" w:hAnsi="Calibri" w:cs="Calibri"/>
          <w:lang w:bidi="en-US"/>
        </w:rPr>
        <w:t xml:space="preserve">address, </w:t>
      </w:r>
      <w:r w:rsidRPr="007E17D9">
        <w:rPr>
          <w:rFonts w:ascii="Calibri" w:eastAsia="Calibri" w:hAnsi="Calibri" w:cs="Calibri"/>
          <w:lang w:val="en-GB"/>
        </w:rPr>
        <w:t>email and telephone number) of the Candidate</w:t>
      </w:r>
      <w:r w:rsidR="007E17D9" w:rsidRPr="007E17D9">
        <w:rPr>
          <w:rFonts w:ascii="Calibri" w:eastAsia="Calibri" w:hAnsi="Calibri" w:cs="Calibri"/>
          <w:lang w:val="en-GB"/>
        </w:rPr>
        <w:t>,</w:t>
      </w:r>
      <w:r w:rsidRPr="007E17D9">
        <w:rPr>
          <w:rFonts w:ascii="Calibri" w:eastAsia="Calibri" w:hAnsi="Calibri" w:cs="Calibri"/>
          <w:lang w:val="en-GB"/>
        </w:rPr>
        <w:t xml:space="preserve"> and </w:t>
      </w:r>
      <w:r w:rsidR="009A3F55" w:rsidRPr="007E17D9">
        <w:rPr>
          <w:rFonts w:ascii="Calibri" w:eastAsia="Calibri" w:hAnsi="Calibri" w:cs="Calibri"/>
          <w:lang w:val="en-GB"/>
        </w:rPr>
        <w:t xml:space="preserve">list </w:t>
      </w:r>
      <w:r w:rsidRPr="007E17D9">
        <w:rPr>
          <w:rFonts w:ascii="Calibri" w:eastAsia="Calibri" w:hAnsi="Calibri" w:cs="Calibri"/>
          <w:lang w:val="en-GB"/>
        </w:rPr>
        <w:t>at least three (3) professional references.</w:t>
      </w:r>
    </w:p>
    <w:p w14:paraId="372C881C" w14:textId="77777777" w:rsidR="002E5FE7" w:rsidRPr="007E17D9" w:rsidRDefault="002E5FE7" w:rsidP="007E17D9">
      <w:pPr>
        <w:widowControl w:val="0"/>
        <w:autoSpaceDE w:val="0"/>
        <w:autoSpaceDN w:val="0"/>
        <w:adjustRightInd w:val="0"/>
        <w:spacing w:after="0" w:line="247" w:lineRule="auto"/>
        <w:rPr>
          <w:rFonts w:ascii="Calibri" w:eastAsia="Calibri" w:hAnsi="Calibri" w:cs="Calibri"/>
          <w:lang w:val="en-GB"/>
        </w:rPr>
      </w:pPr>
    </w:p>
    <w:p w14:paraId="426E72E3" w14:textId="77777777" w:rsidR="002E5FE7" w:rsidRPr="007E17D9" w:rsidRDefault="002E5FE7" w:rsidP="007E17D9">
      <w:pPr>
        <w:widowControl w:val="0"/>
        <w:autoSpaceDE w:val="0"/>
        <w:autoSpaceDN w:val="0"/>
        <w:adjustRightInd w:val="0"/>
        <w:spacing w:after="0" w:line="247" w:lineRule="auto"/>
        <w:rPr>
          <w:rFonts w:ascii="Calibri" w:eastAsia="Calibri" w:hAnsi="Calibri" w:cs="Calibri"/>
          <w:bCs/>
        </w:rPr>
      </w:pPr>
      <w:r w:rsidRPr="007E17D9">
        <w:rPr>
          <w:rFonts w:ascii="Calibri" w:eastAsia="Calibri" w:hAnsi="Calibri" w:cs="Calibri"/>
          <w:bCs/>
        </w:rPr>
        <w:t>Complete documents should be submitted by email and addressed to:</w:t>
      </w:r>
    </w:p>
    <w:p w14:paraId="223A4AB4" w14:textId="77777777" w:rsidR="002E5FE7" w:rsidRPr="007E17D9" w:rsidRDefault="002E5FE7" w:rsidP="007E17D9">
      <w:pPr>
        <w:widowControl w:val="0"/>
        <w:autoSpaceDE w:val="0"/>
        <w:autoSpaceDN w:val="0"/>
        <w:adjustRightInd w:val="0"/>
        <w:spacing w:after="0" w:line="247" w:lineRule="auto"/>
        <w:rPr>
          <w:rFonts w:ascii="Calibri" w:eastAsia="Calibri" w:hAnsi="Calibri" w:cs="Calibri"/>
          <w:bCs/>
        </w:rPr>
      </w:pPr>
    </w:p>
    <w:p w14:paraId="5A368A38" w14:textId="075354C4" w:rsidR="002E5FE7" w:rsidRDefault="00834D71" w:rsidP="007E17D9">
      <w:pPr>
        <w:widowControl w:val="0"/>
        <w:autoSpaceDE w:val="0"/>
        <w:autoSpaceDN w:val="0"/>
        <w:adjustRightInd w:val="0"/>
        <w:spacing w:after="0" w:line="247" w:lineRule="auto"/>
        <w:rPr>
          <w:rFonts w:ascii="Calibri" w:eastAsia="Calibri" w:hAnsi="Calibri" w:cs="Calibri"/>
          <w:bCs/>
          <w:lang w:val="en-CA"/>
        </w:rPr>
      </w:pPr>
      <w:r>
        <w:rPr>
          <w:rFonts w:ascii="Calibri" w:eastAsia="Calibri" w:hAnsi="Calibri" w:cs="Calibri"/>
          <w:bCs/>
          <w:lang w:val="en-CA"/>
        </w:rPr>
        <w:t xml:space="preserve">Tamae </w:t>
      </w:r>
      <w:proofErr w:type="spellStart"/>
      <w:r>
        <w:rPr>
          <w:rFonts w:ascii="Calibri" w:eastAsia="Calibri" w:hAnsi="Calibri" w:cs="Calibri"/>
          <w:bCs/>
          <w:lang w:val="en-CA"/>
        </w:rPr>
        <w:t>Waguk</w:t>
      </w:r>
      <w:proofErr w:type="spellEnd"/>
      <w:r>
        <w:rPr>
          <w:rFonts w:ascii="Calibri" w:eastAsia="Calibri" w:hAnsi="Calibri" w:cs="Calibri"/>
          <w:bCs/>
          <w:lang w:val="en-CA"/>
        </w:rPr>
        <w:t xml:space="preserve"> </w:t>
      </w:r>
    </w:p>
    <w:p w14:paraId="2AC2D4EB" w14:textId="59EC1B06" w:rsidR="00834D71" w:rsidRPr="007E17D9" w:rsidRDefault="00834D71" w:rsidP="007E17D9">
      <w:pPr>
        <w:widowControl w:val="0"/>
        <w:autoSpaceDE w:val="0"/>
        <w:autoSpaceDN w:val="0"/>
        <w:adjustRightInd w:val="0"/>
        <w:spacing w:after="0" w:line="247" w:lineRule="auto"/>
        <w:rPr>
          <w:rFonts w:ascii="Calibri" w:eastAsia="Calibri" w:hAnsi="Calibri" w:cs="Calibri"/>
          <w:bCs/>
        </w:rPr>
      </w:pPr>
      <w:r>
        <w:rPr>
          <w:rFonts w:ascii="Calibri" w:eastAsia="Calibri" w:hAnsi="Calibri" w:cs="Calibri"/>
          <w:bCs/>
          <w:lang w:val="en-CA"/>
        </w:rPr>
        <w:t>Kosrae State Technical Coordinator</w:t>
      </w:r>
    </w:p>
    <w:p w14:paraId="426EC702" w14:textId="77777777" w:rsidR="00126C66" w:rsidRPr="007E17D9" w:rsidRDefault="00126C66" w:rsidP="007E17D9">
      <w:pPr>
        <w:widowControl w:val="0"/>
        <w:autoSpaceDE w:val="0"/>
        <w:autoSpaceDN w:val="0"/>
        <w:adjustRightInd w:val="0"/>
        <w:spacing w:line="247" w:lineRule="auto"/>
        <w:rPr>
          <w:rFonts w:cstheme="minorHAnsi"/>
        </w:rPr>
      </w:pPr>
      <w:r w:rsidRPr="007E17D9">
        <w:rPr>
          <w:rFonts w:cstheme="minorHAnsi"/>
          <w:lang w:bidi="en-US"/>
        </w:rPr>
        <w:t xml:space="preserve">Email: </w:t>
      </w:r>
      <w:hyperlink r:id="rId9" w:history="1">
        <w:r w:rsidRPr="007E17D9">
          <w:rPr>
            <w:rStyle w:val="Hyperlink"/>
            <w:rFonts w:cstheme="minorHAnsi"/>
            <w:lang w:bidi="en-US"/>
          </w:rPr>
          <w:t>tamae.waguk@decem.gov.fm</w:t>
        </w:r>
      </w:hyperlink>
      <w:r w:rsidRPr="007E17D9">
        <w:rPr>
          <w:rFonts w:cstheme="minorHAnsi"/>
          <w:lang w:bidi="en-US"/>
        </w:rPr>
        <w:t xml:space="preserve">  </w:t>
      </w:r>
    </w:p>
    <w:p w14:paraId="2ED581FA" w14:textId="77777777" w:rsidR="00356293" w:rsidRPr="007E17D9" w:rsidRDefault="00356293" w:rsidP="007E17D9">
      <w:pPr>
        <w:spacing w:line="247" w:lineRule="auto"/>
      </w:pPr>
    </w:p>
    <w:p w14:paraId="4FE81D06" w14:textId="77777777" w:rsidR="00126C66" w:rsidRPr="007E17D9" w:rsidRDefault="00126C66" w:rsidP="007E17D9">
      <w:pPr>
        <w:spacing w:line="247" w:lineRule="auto"/>
      </w:pPr>
    </w:p>
    <w:sectPr w:rsidR="00126C66" w:rsidRPr="007E17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C7005" w14:textId="77777777" w:rsidR="00C20601" w:rsidRDefault="00C20601" w:rsidP="007E17D9">
      <w:pPr>
        <w:spacing w:after="0" w:line="240" w:lineRule="auto"/>
      </w:pPr>
      <w:r>
        <w:separator/>
      </w:r>
    </w:p>
  </w:endnote>
  <w:endnote w:type="continuationSeparator" w:id="0">
    <w:p w14:paraId="75DA3C57" w14:textId="77777777" w:rsidR="00C20601" w:rsidRDefault="00C20601" w:rsidP="007E1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12078449"/>
      <w:docPartObj>
        <w:docPartGallery w:val="Page Numbers (Bottom of Page)"/>
        <w:docPartUnique/>
      </w:docPartObj>
    </w:sdtPr>
    <w:sdtEndPr>
      <w:rPr>
        <w:noProof/>
      </w:rPr>
    </w:sdtEndPr>
    <w:sdtContent>
      <w:p w14:paraId="193D746A" w14:textId="6A784528" w:rsidR="007E17D9" w:rsidRDefault="007E17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1AEC27" w14:textId="77777777" w:rsidR="007E17D9" w:rsidRDefault="007E17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94115B" w14:textId="77777777" w:rsidR="00C20601" w:rsidRDefault="00C20601" w:rsidP="007E17D9">
      <w:pPr>
        <w:spacing w:after="0" w:line="240" w:lineRule="auto"/>
      </w:pPr>
      <w:r>
        <w:separator/>
      </w:r>
    </w:p>
  </w:footnote>
  <w:footnote w:type="continuationSeparator" w:id="0">
    <w:p w14:paraId="61DD4996" w14:textId="77777777" w:rsidR="00C20601" w:rsidRDefault="00C20601" w:rsidP="007E17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1D12B4"/>
    <w:multiLevelType w:val="hybridMultilevel"/>
    <w:tmpl w:val="79AC2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424B75"/>
    <w:multiLevelType w:val="hybridMultilevel"/>
    <w:tmpl w:val="25245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10198A"/>
    <w:multiLevelType w:val="hybridMultilevel"/>
    <w:tmpl w:val="2990F9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63442A"/>
    <w:multiLevelType w:val="hybridMultilevel"/>
    <w:tmpl w:val="890612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72F4C3F"/>
    <w:multiLevelType w:val="hybridMultilevel"/>
    <w:tmpl w:val="9CB8C4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89383C"/>
    <w:multiLevelType w:val="hybridMultilevel"/>
    <w:tmpl w:val="40045E8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73D87EDB"/>
    <w:multiLevelType w:val="hybridMultilevel"/>
    <w:tmpl w:val="D8A24324"/>
    <w:lvl w:ilvl="0" w:tplc="3E4A0DB0">
      <w:start w:val="1"/>
      <w:numFmt w:val="decimal"/>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5047AD0"/>
    <w:multiLevelType w:val="hybridMultilevel"/>
    <w:tmpl w:val="B67E981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26645160">
    <w:abstractNumId w:val="2"/>
  </w:num>
  <w:num w:numId="2" w16cid:durableId="1421488942">
    <w:abstractNumId w:val="1"/>
  </w:num>
  <w:num w:numId="3" w16cid:durableId="1154905782">
    <w:abstractNumId w:val="3"/>
  </w:num>
  <w:num w:numId="4" w16cid:durableId="1111126440">
    <w:abstractNumId w:val="0"/>
  </w:num>
  <w:num w:numId="5" w16cid:durableId="1448429420">
    <w:abstractNumId w:val="5"/>
  </w:num>
  <w:num w:numId="6" w16cid:durableId="1794014420">
    <w:abstractNumId w:val="7"/>
  </w:num>
  <w:num w:numId="7" w16cid:durableId="81264798">
    <w:abstractNumId w:val="6"/>
  </w:num>
  <w:num w:numId="8" w16cid:durableId="62613249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23F"/>
    <w:rsid w:val="00050CF0"/>
    <w:rsid w:val="000538B4"/>
    <w:rsid w:val="0007623F"/>
    <w:rsid w:val="00110978"/>
    <w:rsid w:val="00126C66"/>
    <w:rsid w:val="001516FD"/>
    <w:rsid w:val="0019128C"/>
    <w:rsid w:val="0027596A"/>
    <w:rsid w:val="00283214"/>
    <w:rsid w:val="002E5FE7"/>
    <w:rsid w:val="00310D0C"/>
    <w:rsid w:val="00334AE8"/>
    <w:rsid w:val="0034658C"/>
    <w:rsid w:val="00356293"/>
    <w:rsid w:val="003E1517"/>
    <w:rsid w:val="00401E21"/>
    <w:rsid w:val="0043414C"/>
    <w:rsid w:val="004B3043"/>
    <w:rsid w:val="00532429"/>
    <w:rsid w:val="005B0455"/>
    <w:rsid w:val="006678CD"/>
    <w:rsid w:val="006729FD"/>
    <w:rsid w:val="00674A8C"/>
    <w:rsid w:val="006C71A9"/>
    <w:rsid w:val="00723558"/>
    <w:rsid w:val="0072687B"/>
    <w:rsid w:val="00751FD0"/>
    <w:rsid w:val="00761992"/>
    <w:rsid w:val="007A1C7E"/>
    <w:rsid w:val="007C24C6"/>
    <w:rsid w:val="007E17D9"/>
    <w:rsid w:val="00834D71"/>
    <w:rsid w:val="008F012D"/>
    <w:rsid w:val="00971AF9"/>
    <w:rsid w:val="00995D00"/>
    <w:rsid w:val="009A18A6"/>
    <w:rsid w:val="009A3F55"/>
    <w:rsid w:val="009B327D"/>
    <w:rsid w:val="00A0632E"/>
    <w:rsid w:val="00A2152B"/>
    <w:rsid w:val="00A35802"/>
    <w:rsid w:val="00A636B7"/>
    <w:rsid w:val="00A746F6"/>
    <w:rsid w:val="00AA14FA"/>
    <w:rsid w:val="00B3049B"/>
    <w:rsid w:val="00B4084C"/>
    <w:rsid w:val="00BD6A8A"/>
    <w:rsid w:val="00BE1254"/>
    <w:rsid w:val="00C02D64"/>
    <w:rsid w:val="00C20601"/>
    <w:rsid w:val="00C75868"/>
    <w:rsid w:val="00CD2E92"/>
    <w:rsid w:val="00CF683B"/>
    <w:rsid w:val="00D30559"/>
    <w:rsid w:val="00D55CA9"/>
    <w:rsid w:val="00D80925"/>
    <w:rsid w:val="00D934EF"/>
    <w:rsid w:val="00DF78FD"/>
    <w:rsid w:val="00E0199C"/>
    <w:rsid w:val="00E06B86"/>
    <w:rsid w:val="00E2594E"/>
    <w:rsid w:val="00E54E76"/>
    <w:rsid w:val="00EA72EA"/>
    <w:rsid w:val="00F47ACC"/>
    <w:rsid w:val="00FA609D"/>
    <w:rsid w:val="00FF0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A0B55"/>
  <w15:chartTrackingRefBased/>
  <w15:docId w15:val="{D4C15FEF-B9A3-429C-842E-F8D460AE0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6293"/>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0C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56293"/>
    <w:rPr>
      <w:rFonts w:asciiTheme="majorHAnsi" w:eastAsiaTheme="majorEastAsia" w:hAnsiTheme="majorHAnsi" w:cstheme="majorBidi"/>
      <w:color w:val="2E74B5" w:themeColor="accent1" w:themeShade="BF"/>
      <w:kern w:val="2"/>
      <w:sz w:val="40"/>
      <w:szCs w:val="40"/>
      <w14:ligatures w14:val="standardContextual"/>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356293"/>
    <w:pPr>
      <w:spacing w:after="0" w:line="240" w:lineRule="auto"/>
      <w:ind w:left="720"/>
      <w:contextualSpacing/>
    </w:pPr>
    <w:rPr>
      <w:kern w:val="2"/>
      <w:sz w:val="24"/>
      <w:szCs w:val="24"/>
      <w14:ligatures w14:val="standardContextual"/>
    </w:rPr>
  </w:style>
  <w:style w:type="paragraph" w:styleId="BodyText">
    <w:name w:val="Body Text"/>
    <w:basedOn w:val="Normal"/>
    <w:link w:val="BodyTextChar"/>
    <w:uiPriority w:val="1"/>
    <w:qFormat/>
    <w:rsid w:val="00356293"/>
    <w:pPr>
      <w:widowControl w:val="0"/>
      <w:autoSpaceDE w:val="0"/>
      <w:autoSpaceDN w:val="0"/>
      <w:spacing w:after="0" w:line="240" w:lineRule="auto"/>
    </w:pPr>
    <w:rPr>
      <w:rFonts w:ascii="Arial" w:eastAsia="Arial" w:hAnsi="Arial" w:cs="Arial"/>
      <w:lang w:bidi="en-US"/>
    </w:rPr>
  </w:style>
  <w:style w:type="character" w:customStyle="1" w:styleId="BodyTextChar">
    <w:name w:val="Body Text Char"/>
    <w:basedOn w:val="DefaultParagraphFont"/>
    <w:link w:val="BodyText"/>
    <w:uiPriority w:val="1"/>
    <w:rsid w:val="00356293"/>
    <w:rPr>
      <w:rFonts w:ascii="Arial" w:eastAsia="Arial" w:hAnsi="Arial" w:cs="Arial"/>
      <w:lang w:bidi="en-US"/>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356293"/>
    <w:rPr>
      <w:kern w:val="2"/>
      <w:sz w:val="24"/>
      <w:szCs w:val="24"/>
      <w14:ligatures w14:val="standardContextual"/>
    </w:rPr>
  </w:style>
  <w:style w:type="character" w:styleId="Hyperlink">
    <w:name w:val="Hyperlink"/>
    <w:basedOn w:val="DefaultParagraphFont"/>
    <w:uiPriority w:val="99"/>
    <w:unhideWhenUsed/>
    <w:rsid w:val="00126C66"/>
    <w:rPr>
      <w:color w:val="0563C1" w:themeColor="hyperlink"/>
      <w:u w:val="single"/>
    </w:rPr>
  </w:style>
  <w:style w:type="paragraph" w:styleId="Revision">
    <w:name w:val="Revision"/>
    <w:hidden/>
    <w:uiPriority w:val="99"/>
    <w:semiHidden/>
    <w:rsid w:val="00FA609D"/>
    <w:pPr>
      <w:spacing w:after="0" w:line="240" w:lineRule="auto"/>
    </w:pPr>
  </w:style>
  <w:style w:type="character" w:styleId="CommentReference">
    <w:name w:val="annotation reference"/>
    <w:basedOn w:val="DefaultParagraphFont"/>
    <w:uiPriority w:val="99"/>
    <w:semiHidden/>
    <w:unhideWhenUsed/>
    <w:rsid w:val="00283214"/>
    <w:rPr>
      <w:sz w:val="16"/>
      <w:szCs w:val="16"/>
    </w:rPr>
  </w:style>
  <w:style w:type="paragraph" w:styleId="CommentText">
    <w:name w:val="annotation text"/>
    <w:basedOn w:val="Normal"/>
    <w:link w:val="CommentTextChar"/>
    <w:uiPriority w:val="99"/>
    <w:unhideWhenUsed/>
    <w:rsid w:val="00283214"/>
    <w:pPr>
      <w:spacing w:line="240" w:lineRule="auto"/>
    </w:pPr>
    <w:rPr>
      <w:sz w:val="20"/>
      <w:szCs w:val="20"/>
    </w:rPr>
  </w:style>
  <w:style w:type="character" w:customStyle="1" w:styleId="CommentTextChar">
    <w:name w:val="Comment Text Char"/>
    <w:basedOn w:val="DefaultParagraphFont"/>
    <w:link w:val="CommentText"/>
    <w:uiPriority w:val="99"/>
    <w:rsid w:val="00283214"/>
    <w:rPr>
      <w:sz w:val="20"/>
      <w:szCs w:val="20"/>
    </w:rPr>
  </w:style>
  <w:style w:type="paragraph" w:styleId="CommentSubject">
    <w:name w:val="annotation subject"/>
    <w:basedOn w:val="CommentText"/>
    <w:next w:val="CommentText"/>
    <w:link w:val="CommentSubjectChar"/>
    <w:uiPriority w:val="99"/>
    <w:semiHidden/>
    <w:unhideWhenUsed/>
    <w:rsid w:val="00283214"/>
    <w:rPr>
      <w:b/>
      <w:bCs/>
    </w:rPr>
  </w:style>
  <w:style w:type="character" w:customStyle="1" w:styleId="CommentSubjectChar">
    <w:name w:val="Comment Subject Char"/>
    <w:basedOn w:val="CommentTextChar"/>
    <w:link w:val="CommentSubject"/>
    <w:uiPriority w:val="99"/>
    <w:semiHidden/>
    <w:rsid w:val="00283214"/>
    <w:rPr>
      <w:b/>
      <w:bCs/>
      <w:sz w:val="20"/>
      <w:szCs w:val="20"/>
    </w:rPr>
  </w:style>
  <w:style w:type="paragraph" w:styleId="Header">
    <w:name w:val="header"/>
    <w:basedOn w:val="Normal"/>
    <w:link w:val="HeaderChar"/>
    <w:uiPriority w:val="99"/>
    <w:unhideWhenUsed/>
    <w:rsid w:val="007E17D9"/>
    <w:pPr>
      <w:tabs>
        <w:tab w:val="center" w:pos="4986"/>
        <w:tab w:val="right" w:pos="9972"/>
      </w:tabs>
      <w:spacing w:after="0" w:line="240" w:lineRule="auto"/>
    </w:pPr>
  </w:style>
  <w:style w:type="character" w:customStyle="1" w:styleId="HeaderChar">
    <w:name w:val="Header Char"/>
    <w:basedOn w:val="DefaultParagraphFont"/>
    <w:link w:val="Header"/>
    <w:uiPriority w:val="99"/>
    <w:rsid w:val="007E17D9"/>
  </w:style>
  <w:style w:type="paragraph" w:styleId="Footer">
    <w:name w:val="footer"/>
    <w:basedOn w:val="Normal"/>
    <w:link w:val="FooterChar"/>
    <w:uiPriority w:val="99"/>
    <w:unhideWhenUsed/>
    <w:rsid w:val="007E17D9"/>
    <w:pPr>
      <w:tabs>
        <w:tab w:val="center" w:pos="4986"/>
        <w:tab w:val="right" w:pos="9972"/>
      </w:tabs>
      <w:spacing w:after="0" w:line="240" w:lineRule="auto"/>
    </w:pPr>
  </w:style>
  <w:style w:type="character" w:customStyle="1" w:styleId="FooterChar">
    <w:name w:val="Footer Char"/>
    <w:basedOn w:val="DefaultParagraphFont"/>
    <w:link w:val="Footer"/>
    <w:uiPriority w:val="99"/>
    <w:rsid w:val="007E1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amae.waguk@decem.gov.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E3C53-0FB9-40CA-9D2B-BF85B0CAA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6584</TotalTime>
  <Pages>6</Pages>
  <Words>1821</Words>
  <Characters>10384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dc:creator>
  <cp:keywords/>
  <dc:description/>
  <cp:lastModifiedBy>Rachael Nash</cp:lastModifiedBy>
  <cp:revision>10</cp:revision>
  <dcterms:created xsi:type="dcterms:W3CDTF">2026-07-13T00:40:00Z</dcterms:created>
  <dcterms:modified xsi:type="dcterms:W3CDTF">2026-08-18T03:05:00Z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87fe1a3f-a0e7-41ad-8025-0722bf42170d</vt:lpwstr>
  </property>
</Properties>
</file>